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95" w:rsidRPr="00A41095" w:rsidRDefault="00A41095" w:rsidP="00A41095">
      <w:pPr>
        <w:shd w:val="clear" w:color="auto" w:fill="FFFFFF"/>
        <w:spacing w:after="0" w:line="240" w:lineRule="auto"/>
        <w:outlineLvl w:val="1"/>
        <w:rPr>
          <w:rFonts w:ascii="MyriadProCond" w:eastAsia="Times New Roman" w:hAnsi="MyriadProCond" w:cs="Times New Roman"/>
          <w:b/>
          <w:bCs/>
          <w:color w:val="333333"/>
          <w:lang w:eastAsia="ru-RU"/>
        </w:rPr>
      </w:pPr>
      <w:proofErr w:type="gramStart"/>
      <w:r w:rsidRPr="00A41095">
        <w:rPr>
          <w:rFonts w:ascii="MyriadProCond" w:eastAsia="Times New Roman" w:hAnsi="MyriadProCond" w:cs="Times New Roman"/>
          <w:b/>
          <w:bCs/>
          <w:color w:val="333333"/>
          <w:lang w:eastAsia="ru-RU"/>
        </w:rPr>
        <w:t>Специальный</w:t>
      </w:r>
      <w:proofErr w:type="gramEnd"/>
      <w:r w:rsidRPr="00A41095">
        <w:rPr>
          <w:rFonts w:ascii="MyriadProCond" w:eastAsia="Times New Roman" w:hAnsi="MyriadProCond" w:cs="Times New Roman"/>
          <w:b/>
          <w:bCs/>
          <w:color w:val="333333"/>
          <w:lang w:eastAsia="ru-RU"/>
        </w:rPr>
        <w:t xml:space="preserve"> </w:t>
      </w:r>
      <w:proofErr w:type="spellStart"/>
      <w:r w:rsidRPr="00A41095">
        <w:rPr>
          <w:rFonts w:ascii="MyriadProCond" w:eastAsia="Times New Roman" w:hAnsi="MyriadProCond" w:cs="Times New Roman"/>
          <w:b/>
          <w:bCs/>
          <w:color w:val="333333"/>
          <w:lang w:eastAsia="ru-RU"/>
        </w:rPr>
        <w:t>автосканер</w:t>
      </w:r>
      <w:proofErr w:type="spellEnd"/>
      <w:r w:rsidRPr="00A41095">
        <w:rPr>
          <w:rFonts w:ascii="MyriadProCond" w:eastAsia="Times New Roman" w:hAnsi="MyriadProCond" w:cs="Times New Roman"/>
          <w:b/>
          <w:bCs/>
          <w:color w:val="333333"/>
          <w:lang w:eastAsia="ru-RU"/>
        </w:rPr>
        <w:t xml:space="preserve"> для мастеров-приемщиков и автомехаников.</w:t>
      </w:r>
    </w:p>
    <w:p w:rsidR="00A41095" w:rsidRPr="00A41095" w:rsidRDefault="00A41095" w:rsidP="00A41095">
      <w:pPr>
        <w:spacing w:after="0" w:line="240" w:lineRule="auto"/>
        <w:rPr>
          <w:rFonts w:eastAsia="Times New Roman" w:cs="Times New Roman"/>
          <w:lang w:eastAsia="ru-RU"/>
        </w:rPr>
      </w:pPr>
      <w:r w:rsidRPr="00A41095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 xml:space="preserve">Зачем </w:t>
      </w:r>
      <w:proofErr w:type="spellStart"/>
      <w:r w:rsidRPr="00A41095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>MaxiCheck</w:t>
      </w:r>
      <w:proofErr w:type="spellEnd"/>
      <w:r w:rsidRPr="00A41095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ru-RU"/>
        </w:rPr>
        <w:t xml:space="preserve"> автомеханику?</w:t>
      </w:r>
    </w:p>
    <w:p w:rsidR="00A41095" w:rsidRPr="00A41095" w:rsidRDefault="00A41095" w:rsidP="00A410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41095">
        <w:rPr>
          <w:rFonts w:ascii="Arial" w:eastAsia="Times New Roman" w:hAnsi="Arial" w:cs="Arial"/>
          <w:color w:val="333333"/>
          <w:lang w:eastAsia="ru-RU"/>
        </w:rPr>
        <w:t xml:space="preserve">Практически все операции, которые связаны с техническим обслуживанием автомобиля, требуют использования </w:t>
      </w:r>
      <w:proofErr w:type="spellStart"/>
      <w:r w:rsidRPr="00A41095">
        <w:rPr>
          <w:rFonts w:ascii="Arial" w:eastAsia="Times New Roman" w:hAnsi="Arial" w:cs="Arial"/>
          <w:color w:val="333333"/>
          <w:lang w:eastAsia="ru-RU"/>
        </w:rPr>
        <w:t>автосканера</w:t>
      </w:r>
      <w:proofErr w:type="spellEnd"/>
      <w:r w:rsidRPr="00A41095">
        <w:rPr>
          <w:rFonts w:ascii="Arial" w:eastAsia="Times New Roman" w:hAnsi="Arial" w:cs="Arial"/>
          <w:color w:val="333333"/>
          <w:lang w:eastAsia="ru-RU"/>
        </w:rPr>
        <w:t>. Как правило, для выполнения этих простых процедур привлекают дорогостоящего диагноста.</w:t>
      </w:r>
    </w:p>
    <w:p w:rsidR="00A41095" w:rsidRPr="00A41095" w:rsidRDefault="00A41095" w:rsidP="00A410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A41095">
        <w:rPr>
          <w:rFonts w:ascii="Arial" w:eastAsia="Times New Roman" w:hAnsi="Arial" w:cs="Arial"/>
          <w:color w:val="333333"/>
          <w:lang w:eastAsia="ru-RU"/>
        </w:rPr>
        <w:t>MaxiCheck</w:t>
      </w:r>
      <w:proofErr w:type="spellEnd"/>
      <w:r w:rsidRPr="00A41095">
        <w:rPr>
          <w:rFonts w:ascii="Arial" w:eastAsia="Times New Roman" w:hAnsi="Arial" w:cs="Arial"/>
          <w:color w:val="333333"/>
          <w:lang w:eastAsia="ru-RU"/>
        </w:rPr>
        <w:t xml:space="preserve"> MX808 позволит больше не отвлекать диагноста от работы при проведении сброса сервисных интервалов, разведении колодок, осуществлении адаптаций датчика рулевого колеса. Мы создали интерфейс, который позволит любому автомеханику с легкостью выполнять эти процедуры самостоятельно.</w:t>
      </w:r>
    </w:p>
    <w:p w:rsidR="00A41095" w:rsidRPr="00A41095" w:rsidRDefault="00A41095" w:rsidP="00A41095">
      <w:pPr>
        <w:shd w:val="clear" w:color="auto" w:fill="FFFFFF"/>
        <w:spacing w:after="0" w:line="240" w:lineRule="auto"/>
        <w:outlineLvl w:val="1"/>
        <w:rPr>
          <w:rFonts w:ascii="MyriadProCond" w:eastAsia="Times New Roman" w:hAnsi="MyriadProCond" w:cs="Times New Roman"/>
          <w:b/>
          <w:bCs/>
          <w:color w:val="333333"/>
          <w:lang w:eastAsia="ru-RU"/>
        </w:rPr>
      </w:pPr>
      <w:proofErr w:type="spellStart"/>
      <w:r w:rsidRPr="00A41095">
        <w:rPr>
          <w:rFonts w:ascii="MyriadProCond" w:eastAsia="Times New Roman" w:hAnsi="MyriadProCond" w:cs="Times New Roman"/>
          <w:b/>
          <w:bCs/>
          <w:color w:val="333333"/>
          <w:lang w:eastAsia="ru-RU"/>
        </w:rPr>
        <w:t>Autel</w:t>
      </w:r>
      <w:proofErr w:type="spellEnd"/>
      <w:r w:rsidRPr="00A41095">
        <w:rPr>
          <w:rFonts w:ascii="MyriadProCond" w:eastAsia="Times New Roman" w:hAnsi="MyriadProCond" w:cs="Times New Roman"/>
          <w:b/>
          <w:bCs/>
          <w:color w:val="333333"/>
          <w:lang w:eastAsia="ru-RU"/>
        </w:rPr>
        <w:t xml:space="preserve"> </w:t>
      </w:r>
      <w:proofErr w:type="spellStart"/>
      <w:r w:rsidRPr="00A41095">
        <w:rPr>
          <w:rFonts w:ascii="MyriadProCond" w:eastAsia="Times New Roman" w:hAnsi="MyriadProCond" w:cs="Times New Roman"/>
          <w:b/>
          <w:bCs/>
          <w:color w:val="333333"/>
          <w:lang w:eastAsia="ru-RU"/>
        </w:rPr>
        <w:t>MaxiCheck</w:t>
      </w:r>
      <w:proofErr w:type="spellEnd"/>
      <w:r w:rsidRPr="00A41095">
        <w:rPr>
          <w:rFonts w:ascii="MyriadProCond" w:eastAsia="Times New Roman" w:hAnsi="MyriadProCond" w:cs="Times New Roman"/>
          <w:b/>
          <w:bCs/>
          <w:color w:val="333333"/>
          <w:lang w:eastAsia="ru-RU"/>
        </w:rPr>
        <w:t xml:space="preserve"> MX808 — </w:t>
      </w:r>
      <w:proofErr w:type="spellStart"/>
      <w:r w:rsidRPr="00A41095">
        <w:rPr>
          <w:rFonts w:ascii="MyriadProCond" w:eastAsia="Times New Roman" w:hAnsi="MyriadProCond" w:cs="Times New Roman"/>
          <w:b/>
          <w:bCs/>
          <w:color w:val="333333"/>
          <w:lang w:eastAsia="ru-RU"/>
        </w:rPr>
        <w:t>мультимарочный</w:t>
      </w:r>
      <w:proofErr w:type="spellEnd"/>
      <w:r w:rsidRPr="00A41095">
        <w:rPr>
          <w:rFonts w:ascii="MyriadProCond" w:eastAsia="Times New Roman" w:hAnsi="MyriadProCond" w:cs="Times New Roman"/>
          <w:b/>
          <w:bCs/>
          <w:color w:val="333333"/>
          <w:lang w:eastAsia="ru-RU"/>
        </w:rPr>
        <w:t xml:space="preserve"> сканер с поддержкой базовых диагностических и сервисных функций по обслуживанию автомобилей.</w:t>
      </w:r>
    </w:p>
    <w:p w:rsidR="00A41095" w:rsidRPr="00A41095" w:rsidRDefault="00A41095" w:rsidP="00A410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A41095">
        <w:rPr>
          <w:rFonts w:ascii="Arial" w:eastAsia="Times New Roman" w:hAnsi="Arial" w:cs="Arial"/>
          <w:color w:val="333333"/>
          <w:lang w:eastAsia="ru-RU"/>
        </w:rPr>
        <w:t>Автосканер</w:t>
      </w:r>
      <w:proofErr w:type="spellEnd"/>
      <w:r w:rsidRPr="00A41095">
        <w:rPr>
          <w:rFonts w:ascii="Arial" w:eastAsia="Times New Roman" w:hAnsi="Arial" w:cs="Arial"/>
          <w:color w:val="333333"/>
          <w:lang w:eastAsia="ru-RU"/>
        </w:rPr>
        <w:t xml:space="preserve"> отличается широким спектром применения как частными мастерами по подбору автомобилей (рекомендации от </w:t>
      </w:r>
      <w:proofErr w:type="spellStart"/>
      <w:r w:rsidRPr="00A41095">
        <w:rPr>
          <w:rFonts w:ascii="Arial" w:eastAsia="Times New Roman" w:hAnsi="Arial" w:cs="Arial"/>
          <w:color w:val="333333"/>
          <w:lang w:eastAsia="ru-RU"/>
        </w:rPr>
        <w:t>CarPrice</w:t>
      </w:r>
      <w:proofErr w:type="spellEnd"/>
      <w:r w:rsidRPr="00A41095">
        <w:rPr>
          <w:rFonts w:ascii="Arial" w:eastAsia="Times New Roman" w:hAnsi="Arial" w:cs="Arial"/>
          <w:color w:val="333333"/>
          <w:lang w:eastAsia="ru-RU"/>
        </w:rPr>
        <w:t xml:space="preserve">), так и крупными СТО для активной приемки автомобилей в сервис (рекомендации от сети сервисов «Белый Сервис»). Простота в использовании </w:t>
      </w:r>
      <w:proofErr w:type="spellStart"/>
      <w:r w:rsidRPr="00A41095">
        <w:rPr>
          <w:rFonts w:ascii="Arial" w:eastAsia="Times New Roman" w:hAnsi="Arial" w:cs="Arial"/>
          <w:color w:val="333333"/>
          <w:lang w:eastAsia="ru-RU"/>
        </w:rPr>
        <w:t>MaxiCheck</w:t>
      </w:r>
      <w:proofErr w:type="spellEnd"/>
      <w:r w:rsidRPr="00A41095">
        <w:rPr>
          <w:rFonts w:ascii="Arial" w:eastAsia="Times New Roman" w:hAnsi="Arial" w:cs="Arial"/>
          <w:color w:val="333333"/>
          <w:lang w:eastAsia="ru-RU"/>
        </w:rPr>
        <w:t xml:space="preserve"> MX808 позволяет механикам применять сканер на СТО, которые специализируются на обслуживании автомобилей без дополнительной подготовки.</w:t>
      </w:r>
    </w:p>
    <w:p w:rsidR="00A41095" w:rsidRPr="00A41095" w:rsidRDefault="00A41095" w:rsidP="00A41095">
      <w:pPr>
        <w:shd w:val="clear" w:color="auto" w:fill="FFFFFF"/>
        <w:spacing w:after="0" w:line="240" w:lineRule="auto"/>
        <w:outlineLvl w:val="1"/>
        <w:rPr>
          <w:rFonts w:ascii="MyriadProCond" w:eastAsia="Times New Roman" w:hAnsi="MyriadProCond" w:cs="Times New Roman"/>
          <w:b/>
          <w:bCs/>
          <w:color w:val="333333"/>
          <w:lang w:eastAsia="ru-RU"/>
        </w:rPr>
      </w:pPr>
      <w:r w:rsidRPr="00A41095">
        <w:rPr>
          <w:rFonts w:ascii="MyriadProCond" w:eastAsia="Times New Roman" w:hAnsi="MyriadProCond" w:cs="Times New Roman"/>
          <w:b/>
          <w:bCs/>
          <w:color w:val="333333"/>
          <w:lang w:eastAsia="ru-RU"/>
        </w:rPr>
        <w:t>Отличительные особенности:</w:t>
      </w:r>
    </w:p>
    <w:p w:rsidR="00A41095" w:rsidRPr="00A41095" w:rsidRDefault="00A41095" w:rsidP="00A410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41095">
        <w:rPr>
          <w:rFonts w:ascii="Arial" w:eastAsia="Times New Roman" w:hAnsi="Arial" w:cs="Arial"/>
          <w:color w:val="333333"/>
          <w:lang w:eastAsia="ru-RU"/>
        </w:rPr>
        <w:t>73% русификация программного обеспечения;</w:t>
      </w:r>
    </w:p>
    <w:p w:rsidR="00A41095" w:rsidRPr="00A41095" w:rsidRDefault="00A41095" w:rsidP="00A410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41095">
        <w:rPr>
          <w:rFonts w:ascii="Arial" w:eastAsia="Times New Roman" w:hAnsi="Arial" w:cs="Arial"/>
          <w:color w:val="333333"/>
          <w:lang w:eastAsia="ru-RU"/>
        </w:rPr>
        <w:t xml:space="preserve">функция </w:t>
      </w:r>
      <w:proofErr w:type="spellStart"/>
      <w:r w:rsidRPr="00A41095">
        <w:rPr>
          <w:rFonts w:ascii="Arial" w:eastAsia="Times New Roman" w:hAnsi="Arial" w:cs="Arial"/>
          <w:color w:val="333333"/>
          <w:lang w:eastAsia="ru-RU"/>
        </w:rPr>
        <w:t>автоопределения</w:t>
      </w:r>
      <w:proofErr w:type="spellEnd"/>
      <w:r w:rsidRPr="00A41095">
        <w:rPr>
          <w:rFonts w:ascii="Arial" w:eastAsia="Times New Roman" w:hAnsi="Arial" w:cs="Arial"/>
          <w:color w:val="333333"/>
          <w:lang w:eastAsia="ru-RU"/>
        </w:rPr>
        <w:t xml:space="preserve"> автомобиля по VIN-номеру;</w:t>
      </w:r>
    </w:p>
    <w:p w:rsidR="00A41095" w:rsidRPr="00A41095" w:rsidRDefault="00A41095" w:rsidP="00A410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41095">
        <w:rPr>
          <w:rFonts w:ascii="Arial" w:eastAsia="Times New Roman" w:hAnsi="Arial" w:cs="Arial"/>
          <w:color w:val="333333"/>
          <w:lang w:eastAsia="ru-RU"/>
        </w:rPr>
        <w:t xml:space="preserve">поддержка сервисных функций (21 сервисная функция, включая замену масла, замену тормозных колодок, </w:t>
      </w:r>
      <w:proofErr w:type="spellStart"/>
      <w:r w:rsidRPr="00A41095">
        <w:rPr>
          <w:rFonts w:ascii="Arial" w:eastAsia="Times New Roman" w:hAnsi="Arial" w:cs="Arial"/>
          <w:color w:val="333333"/>
          <w:lang w:eastAsia="ru-RU"/>
        </w:rPr>
        <w:t>прописание</w:t>
      </w:r>
      <w:proofErr w:type="spellEnd"/>
      <w:r w:rsidRPr="00A41095">
        <w:rPr>
          <w:rFonts w:ascii="Arial" w:eastAsia="Times New Roman" w:hAnsi="Arial" w:cs="Arial"/>
          <w:color w:val="333333"/>
          <w:lang w:eastAsia="ru-RU"/>
        </w:rPr>
        <w:t xml:space="preserve"> форсунок, адаптацию   дроссельной заслонки и др.); </w:t>
      </w:r>
    </w:p>
    <w:p w:rsidR="00A41095" w:rsidRPr="00A41095" w:rsidRDefault="00A41095" w:rsidP="00A410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41095">
        <w:rPr>
          <w:rFonts w:ascii="Arial" w:eastAsia="Times New Roman" w:hAnsi="Arial" w:cs="Arial"/>
          <w:color w:val="333333"/>
          <w:lang w:eastAsia="ru-RU"/>
        </w:rPr>
        <w:t>2 года бесплатной гарантии;</w:t>
      </w:r>
    </w:p>
    <w:p w:rsidR="00A41095" w:rsidRPr="00A41095" w:rsidRDefault="00A41095" w:rsidP="00A410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41095">
        <w:rPr>
          <w:rFonts w:ascii="Arial" w:eastAsia="Times New Roman" w:hAnsi="Arial" w:cs="Arial"/>
          <w:color w:val="333333"/>
          <w:lang w:eastAsia="ru-RU"/>
        </w:rPr>
        <w:t>окупаемость сканера менее чем за 1 месяц эксплуатации.</w:t>
      </w:r>
    </w:p>
    <w:p w:rsidR="00A41095" w:rsidRPr="00A41095" w:rsidRDefault="00A41095" w:rsidP="00A41095">
      <w:pPr>
        <w:shd w:val="clear" w:color="auto" w:fill="FFFFFF"/>
        <w:spacing w:after="0" w:line="240" w:lineRule="auto"/>
        <w:outlineLvl w:val="1"/>
        <w:rPr>
          <w:rFonts w:ascii="MyriadProCond" w:eastAsia="Times New Roman" w:hAnsi="MyriadProCond" w:cs="Times New Roman"/>
          <w:b/>
          <w:bCs/>
          <w:color w:val="333333"/>
          <w:lang w:eastAsia="ru-RU"/>
        </w:rPr>
      </w:pPr>
      <w:r w:rsidRPr="00A41095">
        <w:rPr>
          <w:rFonts w:ascii="MyriadProCond" w:eastAsia="Times New Roman" w:hAnsi="MyriadProCond" w:cs="Times New Roman"/>
          <w:b/>
          <w:bCs/>
          <w:color w:val="333333"/>
          <w:lang w:eastAsia="ru-RU"/>
        </w:rPr>
        <w:t>Применяемость</w:t>
      </w:r>
    </w:p>
    <w:p w:rsidR="00A41095" w:rsidRPr="00A41095" w:rsidRDefault="00A41095" w:rsidP="00A410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41095">
        <w:rPr>
          <w:rFonts w:ascii="Arial" w:eastAsia="Times New Roman" w:hAnsi="Arial" w:cs="Arial"/>
          <w:b/>
          <w:bCs/>
          <w:color w:val="333333"/>
          <w:lang w:eastAsia="ru-RU"/>
        </w:rPr>
        <w:t>Россия:</w:t>
      </w:r>
      <w:r w:rsidRPr="00A41095">
        <w:rPr>
          <w:rFonts w:ascii="Arial" w:eastAsia="Times New Roman" w:hAnsi="Arial" w:cs="Arial"/>
          <w:color w:val="333333"/>
          <w:lang w:eastAsia="ru-RU"/>
        </w:rPr>
        <w:t> ВАЗ, ГАЗ, ИЖ, КАМАЗ, МАЗ, ПАЗ, СеАЗ, УАЗ, ЗАЗ.</w:t>
      </w:r>
    </w:p>
    <w:p w:rsidR="00A41095" w:rsidRPr="00A41095" w:rsidRDefault="00A41095" w:rsidP="00A410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val="en-US" w:eastAsia="ru-RU"/>
        </w:rPr>
      </w:pPr>
      <w:r w:rsidRPr="00A41095">
        <w:rPr>
          <w:rFonts w:ascii="Arial" w:eastAsia="Times New Roman" w:hAnsi="Arial" w:cs="Arial"/>
          <w:b/>
          <w:bCs/>
          <w:color w:val="333333"/>
          <w:lang w:eastAsia="ru-RU"/>
        </w:rPr>
        <w:t>Европа</w:t>
      </w:r>
      <w:r w:rsidRPr="00A41095">
        <w:rPr>
          <w:rFonts w:ascii="Arial" w:eastAsia="Times New Roman" w:hAnsi="Arial" w:cs="Arial"/>
          <w:b/>
          <w:bCs/>
          <w:color w:val="333333"/>
          <w:lang w:val="en-US" w:eastAsia="ru-RU"/>
        </w:rPr>
        <w:t>: </w:t>
      </w:r>
      <w:r w:rsidRPr="00A41095">
        <w:rPr>
          <w:rFonts w:ascii="Arial" w:eastAsia="Times New Roman" w:hAnsi="Arial" w:cs="Arial"/>
          <w:color w:val="333333"/>
          <w:lang w:val="en-US" w:eastAsia="ru-RU"/>
        </w:rPr>
        <w:t xml:space="preserve">EU Ford, Renault, </w:t>
      </w:r>
      <w:proofErr w:type="spellStart"/>
      <w:r w:rsidRPr="00A41095">
        <w:rPr>
          <w:rFonts w:ascii="Arial" w:eastAsia="Times New Roman" w:hAnsi="Arial" w:cs="Arial"/>
          <w:color w:val="333333"/>
          <w:lang w:val="en-US" w:eastAsia="ru-RU"/>
        </w:rPr>
        <w:t>Abarth</w:t>
      </w:r>
      <w:proofErr w:type="spellEnd"/>
      <w:r w:rsidRPr="00A41095">
        <w:rPr>
          <w:rFonts w:ascii="Arial" w:eastAsia="Times New Roman" w:hAnsi="Arial" w:cs="Arial"/>
          <w:color w:val="333333"/>
          <w:lang w:val="en-US" w:eastAsia="ru-RU"/>
        </w:rPr>
        <w:t xml:space="preserve">, Alfa Romeo, Bugatti, Opel, Vauxhall, Saab, Land Rover, Jaguar, Mercedes Benz, Mercedes Benz Sprinter, </w:t>
      </w:r>
      <w:proofErr w:type="spellStart"/>
      <w:r w:rsidRPr="00A41095">
        <w:rPr>
          <w:rFonts w:ascii="Arial" w:eastAsia="Times New Roman" w:hAnsi="Arial" w:cs="Arial"/>
          <w:color w:val="333333"/>
          <w:lang w:val="en-US" w:eastAsia="ru-RU"/>
        </w:rPr>
        <w:t>Maybach</w:t>
      </w:r>
      <w:proofErr w:type="spellEnd"/>
      <w:r w:rsidRPr="00A41095">
        <w:rPr>
          <w:rFonts w:ascii="Arial" w:eastAsia="Times New Roman" w:hAnsi="Arial" w:cs="Arial"/>
          <w:color w:val="333333"/>
          <w:lang w:val="en-US" w:eastAsia="ru-RU"/>
        </w:rPr>
        <w:t xml:space="preserve">, Smart, Porsche, Volvo, VW, Audi, Bentley, Seat, Skoda, </w:t>
      </w:r>
      <w:proofErr w:type="spellStart"/>
      <w:r w:rsidRPr="00A41095">
        <w:rPr>
          <w:rFonts w:ascii="Arial" w:eastAsia="Times New Roman" w:hAnsi="Arial" w:cs="Arial"/>
          <w:color w:val="333333"/>
          <w:lang w:val="en-US" w:eastAsia="ru-RU"/>
        </w:rPr>
        <w:t>Lancia</w:t>
      </w:r>
      <w:proofErr w:type="spellEnd"/>
      <w:r w:rsidRPr="00A41095">
        <w:rPr>
          <w:rFonts w:ascii="Arial" w:eastAsia="Times New Roman" w:hAnsi="Arial" w:cs="Arial"/>
          <w:color w:val="333333"/>
          <w:lang w:val="en-US" w:eastAsia="ru-RU"/>
        </w:rPr>
        <w:t>, Lamborghini, BMW, MINI, VW CV, Citroen, VW LT3, DACIA, Fiat, Peugeot, Maserati.</w:t>
      </w:r>
    </w:p>
    <w:p w:rsidR="00A41095" w:rsidRPr="00A41095" w:rsidRDefault="00A41095" w:rsidP="00A410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val="en-US" w:eastAsia="ru-RU"/>
        </w:rPr>
      </w:pPr>
      <w:r w:rsidRPr="00A41095">
        <w:rPr>
          <w:rFonts w:ascii="Arial" w:eastAsia="Times New Roman" w:hAnsi="Arial" w:cs="Arial"/>
          <w:b/>
          <w:bCs/>
          <w:color w:val="333333"/>
          <w:lang w:eastAsia="ru-RU"/>
        </w:rPr>
        <w:t>Япония</w:t>
      </w:r>
      <w:r w:rsidRPr="00A41095">
        <w:rPr>
          <w:rFonts w:ascii="Arial" w:eastAsia="Times New Roman" w:hAnsi="Arial" w:cs="Arial"/>
          <w:b/>
          <w:bCs/>
          <w:color w:val="333333"/>
          <w:lang w:val="en-US" w:eastAsia="ru-RU"/>
        </w:rPr>
        <w:t>:</w:t>
      </w:r>
      <w:r w:rsidRPr="00A41095">
        <w:rPr>
          <w:rFonts w:ascii="Arial" w:eastAsia="Times New Roman" w:hAnsi="Arial" w:cs="Arial"/>
          <w:color w:val="333333"/>
          <w:lang w:val="en-US" w:eastAsia="ru-RU"/>
        </w:rPr>
        <w:t> Honda, Suzuki, Isuzu, Acura, Nissan, Infiniti, Toyota, Lexus, Scion, Mitsubishi, Subaru, Mazda, Nissan GTR.</w:t>
      </w:r>
    </w:p>
    <w:p w:rsidR="00A41095" w:rsidRPr="00A41095" w:rsidRDefault="00A41095" w:rsidP="00A410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val="en-US" w:eastAsia="ru-RU"/>
        </w:rPr>
      </w:pPr>
      <w:r w:rsidRPr="00A41095">
        <w:rPr>
          <w:rFonts w:ascii="Arial" w:eastAsia="Times New Roman" w:hAnsi="Arial" w:cs="Arial"/>
          <w:b/>
          <w:bCs/>
          <w:color w:val="333333"/>
          <w:lang w:eastAsia="ru-RU"/>
        </w:rPr>
        <w:t>Китай</w:t>
      </w:r>
      <w:r w:rsidRPr="00A41095">
        <w:rPr>
          <w:rFonts w:ascii="Arial" w:eastAsia="Times New Roman" w:hAnsi="Arial" w:cs="Arial"/>
          <w:b/>
          <w:bCs/>
          <w:color w:val="333333"/>
          <w:lang w:val="en-US" w:eastAsia="ru-RU"/>
        </w:rPr>
        <w:t>:</w:t>
      </w:r>
      <w:r w:rsidRPr="00A41095">
        <w:rPr>
          <w:rFonts w:ascii="Arial" w:eastAsia="Times New Roman" w:hAnsi="Arial" w:cs="Arial"/>
          <w:color w:val="333333"/>
          <w:lang w:val="en-US" w:eastAsia="ru-RU"/>
        </w:rPr>
        <w:t xml:space="preserve"> Brilliance, </w:t>
      </w:r>
      <w:proofErr w:type="spellStart"/>
      <w:r w:rsidRPr="00A41095">
        <w:rPr>
          <w:rFonts w:ascii="Arial" w:eastAsia="Times New Roman" w:hAnsi="Arial" w:cs="Arial"/>
          <w:color w:val="333333"/>
          <w:lang w:val="en-US" w:eastAsia="ru-RU"/>
        </w:rPr>
        <w:t>Geely</w:t>
      </w:r>
      <w:proofErr w:type="spellEnd"/>
      <w:r w:rsidRPr="00A41095">
        <w:rPr>
          <w:rFonts w:ascii="Arial" w:eastAsia="Times New Roman" w:hAnsi="Arial" w:cs="Arial"/>
          <w:color w:val="333333"/>
          <w:lang w:val="en-US" w:eastAsia="ru-RU"/>
        </w:rPr>
        <w:t xml:space="preserve">, </w:t>
      </w:r>
      <w:proofErr w:type="spellStart"/>
      <w:r w:rsidRPr="00A41095">
        <w:rPr>
          <w:rFonts w:ascii="Arial" w:eastAsia="Times New Roman" w:hAnsi="Arial" w:cs="Arial"/>
          <w:color w:val="333333"/>
          <w:lang w:val="en-US" w:eastAsia="ru-RU"/>
        </w:rPr>
        <w:t>Emgrand</w:t>
      </w:r>
      <w:proofErr w:type="spellEnd"/>
      <w:r w:rsidRPr="00A41095">
        <w:rPr>
          <w:rFonts w:ascii="Arial" w:eastAsia="Times New Roman" w:hAnsi="Arial" w:cs="Arial"/>
          <w:color w:val="333333"/>
          <w:lang w:val="en-US" w:eastAsia="ru-RU"/>
        </w:rPr>
        <w:t xml:space="preserve">, </w:t>
      </w:r>
      <w:proofErr w:type="spellStart"/>
      <w:r w:rsidRPr="00A41095">
        <w:rPr>
          <w:rFonts w:ascii="Arial" w:eastAsia="Times New Roman" w:hAnsi="Arial" w:cs="Arial"/>
          <w:color w:val="333333"/>
          <w:lang w:val="en-US" w:eastAsia="ru-RU"/>
        </w:rPr>
        <w:t>Lifan</w:t>
      </w:r>
      <w:proofErr w:type="spellEnd"/>
      <w:r w:rsidRPr="00A41095">
        <w:rPr>
          <w:rFonts w:ascii="Arial" w:eastAsia="Times New Roman" w:hAnsi="Arial" w:cs="Arial"/>
          <w:color w:val="333333"/>
          <w:lang w:val="en-US" w:eastAsia="ru-RU"/>
        </w:rPr>
        <w:t xml:space="preserve"> (</w:t>
      </w:r>
      <w:proofErr w:type="spellStart"/>
      <w:r w:rsidRPr="00A41095">
        <w:rPr>
          <w:rFonts w:ascii="Arial" w:eastAsia="Times New Roman" w:hAnsi="Arial" w:cs="Arial"/>
          <w:color w:val="333333"/>
          <w:lang w:val="en-US" w:eastAsia="ru-RU"/>
        </w:rPr>
        <w:t>Eng</w:t>
      </w:r>
      <w:proofErr w:type="spellEnd"/>
      <w:r w:rsidRPr="00A41095">
        <w:rPr>
          <w:rFonts w:ascii="Arial" w:eastAsia="Times New Roman" w:hAnsi="Arial" w:cs="Arial"/>
          <w:color w:val="333333"/>
          <w:lang w:val="en-US" w:eastAsia="ru-RU"/>
        </w:rPr>
        <w:t>), Great Wall, BYD, DFSK (</w:t>
      </w:r>
      <w:proofErr w:type="spellStart"/>
      <w:r w:rsidRPr="00A41095">
        <w:rPr>
          <w:rFonts w:ascii="Arial" w:eastAsia="Times New Roman" w:hAnsi="Arial" w:cs="Arial"/>
          <w:color w:val="333333"/>
          <w:lang w:val="en-US" w:eastAsia="ru-RU"/>
        </w:rPr>
        <w:t>Eng</w:t>
      </w:r>
      <w:proofErr w:type="spellEnd"/>
      <w:r w:rsidRPr="00A41095">
        <w:rPr>
          <w:rFonts w:ascii="Arial" w:eastAsia="Times New Roman" w:hAnsi="Arial" w:cs="Arial"/>
          <w:color w:val="333333"/>
          <w:lang w:val="en-US" w:eastAsia="ru-RU"/>
        </w:rPr>
        <w:t xml:space="preserve">), </w:t>
      </w:r>
      <w:proofErr w:type="spellStart"/>
      <w:r w:rsidRPr="00A41095">
        <w:rPr>
          <w:rFonts w:ascii="Arial" w:eastAsia="Times New Roman" w:hAnsi="Arial" w:cs="Arial"/>
          <w:color w:val="333333"/>
          <w:lang w:val="en-US" w:eastAsia="ru-RU"/>
        </w:rPr>
        <w:t>DongFeng</w:t>
      </w:r>
      <w:proofErr w:type="spellEnd"/>
      <w:r w:rsidRPr="00A41095">
        <w:rPr>
          <w:rFonts w:ascii="Arial" w:eastAsia="Times New Roman" w:hAnsi="Arial" w:cs="Arial"/>
          <w:color w:val="333333"/>
          <w:lang w:val="en-US" w:eastAsia="ru-RU"/>
        </w:rPr>
        <w:t xml:space="preserve"> (</w:t>
      </w:r>
      <w:proofErr w:type="spellStart"/>
      <w:r w:rsidRPr="00A41095">
        <w:rPr>
          <w:rFonts w:ascii="Arial" w:eastAsia="Times New Roman" w:hAnsi="Arial" w:cs="Arial"/>
          <w:color w:val="333333"/>
          <w:lang w:val="en-US" w:eastAsia="ru-RU"/>
        </w:rPr>
        <w:t>Eng</w:t>
      </w:r>
      <w:proofErr w:type="spellEnd"/>
      <w:r w:rsidRPr="00A41095">
        <w:rPr>
          <w:rFonts w:ascii="Arial" w:eastAsia="Times New Roman" w:hAnsi="Arial" w:cs="Arial"/>
          <w:color w:val="333333"/>
          <w:lang w:val="en-US" w:eastAsia="ru-RU"/>
        </w:rPr>
        <w:t xml:space="preserve">), Chery, </w:t>
      </w:r>
      <w:proofErr w:type="spellStart"/>
      <w:r w:rsidRPr="00A41095">
        <w:rPr>
          <w:rFonts w:ascii="Arial" w:eastAsia="Times New Roman" w:hAnsi="Arial" w:cs="Arial"/>
          <w:color w:val="333333"/>
          <w:lang w:val="en-US" w:eastAsia="ru-RU"/>
        </w:rPr>
        <w:t>Foton</w:t>
      </w:r>
      <w:proofErr w:type="spellEnd"/>
      <w:r w:rsidRPr="00A41095">
        <w:rPr>
          <w:rFonts w:ascii="Arial" w:eastAsia="Times New Roman" w:hAnsi="Arial" w:cs="Arial"/>
          <w:color w:val="333333"/>
          <w:lang w:val="en-US" w:eastAsia="ru-RU"/>
        </w:rPr>
        <w:t xml:space="preserve"> (</w:t>
      </w:r>
      <w:proofErr w:type="spellStart"/>
      <w:r w:rsidRPr="00A41095">
        <w:rPr>
          <w:rFonts w:ascii="Arial" w:eastAsia="Times New Roman" w:hAnsi="Arial" w:cs="Arial"/>
          <w:color w:val="333333"/>
          <w:lang w:val="en-US" w:eastAsia="ru-RU"/>
        </w:rPr>
        <w:t>Eng</w:t>
      </w:r>
      <w:proofErr w:type="spellEnd"/>
      <w:r w:rsidRPr="00A41095">
        <w:rPr>
          <w:rFonts w:ascii="Arial" w:eastAsia="Times New Roman" w:hAnsi="Arial" w:cs="Arial"/>
          <w:color w:val="333333"/>
          <w:lang w:val="en-US" w:eastAsia="ru-RU"/>
        </w:rPr>
        <w:t>), BAIC (</w:t>
      </w:r>
      <w:proofErr w:type="spellStart"/>
      <w:r w:rsidRPr="00A41095">
        <w:rPr>
          <w:rFonts w:ascii="Arial" w:eastAsia="Times New Roman" w:hAnsi="Arial" w:cs="Arial"/>
          <w:color w:val="333333"/>
          <w:lang w:val="en-US" w:eastAsia="ru-RU"/>
        </w:rPr>
        <w:t>Eng</w:t>
      </w:r>
      <w:proofErr w:type="spellEnd"/>
      <w:r w:rsidRPr="00A41095">
        <w:rPr>
          <w:rFonts w:ascii="Arial" w:eastAsia="Times New Roman" w:hAnsi="Arial" w:cs="Arial"/>
          <w:color w:val="333333"/>
          <w:lang w:val="en-US" w:eastAsia="ru-RU"/>
        </w:rPr>
        <w:t xml:space="preserve">), </w:t>
      </w:r>
      <w:proofErr w:type="spellStart"/>
      <w:r w:rsidRPr="00A41095">
        <w:rPr>
          <w:rFonts w:ascii="Arial" w:eastAsia="Times New Roman" w:hAnsi="Arial" w:cs="Arial"/>
          <w:color w:val="333333"/>
          <w:lang w:val="en-US" w:eastAsia="ru-RU"/>
        </w:rPr>
        <w:t>Zotye</w:t>
      </w:r>
      <w:proofErr w:type="spellEnd"/>
      <w:r w:rsidRPr="00A41095">
        <w:rPr>
          <w:rFonts w:ascii="Arial" w:eastAsia="Times New Roman" w:hAnsi="Arial" w:cs="Arial"/>
          <w:color w:val="333333"/>
          <w:lang w:val="en-US" w:eastAsia="ru-RU"/>
        </w:rPr>
        <w:t xml:space="preserve"> (</w:t>
      </w:r>
      <w:proofErr w:type="spellStart"/>
      <w:r w:rsidRPr="00A41095">
        <w:rPr>
          <w:rFonts w:ascii="Arial" w:eastAsia="Times New Roman" w:hAnsi="Arial" w:cs="Arial"/>
          <w:color w:val="333333"/>
          <w:lang w:val="en-US" w:eastAsia="ru-RU"/>
        </w:rPr>
        <w:t>Eng</w:t>
      </w:r>
      <w:proofErr w:type="spellEnd"/>
      <w:r w:rsidRPr="00A41095">
        <w:rPr>
          <w:rFonts w:ascii="Arial" w:eastAsia="Times New Roman" w:hAnsi="Arial" w:cs="Arial"/>
          <w:color w:val="333333"/>
          <w:lang w:val="en-US" w:eastAsia="ru-RU"/>
        </w:rPr>
        <w:t>), MG (</w:t>
      </w:r>
      <w:proofErr w:type="spellStart"/>
      <w:r w:rsidRPr="00A41095">
        <w:rPr>
          <w:rFonts w:ascii="Arial" w:eastAsia="Times New Roman" w:hAnsi="Arial" w:cs="Arial"/>
          <w:color w:val="333333"/>
          <w:lang w:val="en-US" w:eastAsia="ru-RU"/>
        </w:rPr>
        <w:t>Eng</w:t>
      </w:r>
      <w:proofErr w:type="spellEnd"/>
      <w:r w:rsidRPr="00A41095">
        <w:rPr>
          <w:rFonts w:ascii="Arial" w:eastAsia="Times New Roman" w:hAnsi="Arial" w:cs="Arial"/>
          <w:color w:val="333333"/>
          <w:lang w:val="en-US" w:eastAsia="ru-RU"/>
        </w:rPr>
        <w:t>), Maxus (</w:t>
      </w:r>
      <w:proofErr w:type="spellStart"/>
      <w:r w:rsidRPr="00A41095">
        <w:rPr>
          <w:rFonts w:ascii="Arial" w:eastAsia="Times New Roman" w:hAnsi="Arial" w:cs="Arial"/>
          <w:color w:val="333333"/>
          <w:lang w:val="en-US" w:eastAsia="ru-RU"/>
        </w:rPr>
        <w:t>Eng</w:t>
      </w:r>
      <w:proofErr w:type="spellEnd"/>
      <w:r w:rsidRPr="00A41095">
        <w:rPr>
          <w:rFonts w:ascii="Arial" w:eastAsia="Times New Roman" w:hAnsi="Arial" w:cs="Arial"/>
          <w:color w:val="333333"/>
          <w:lang w:val="en-US" w:eastAsia="ru-RU"/>
        </w:rPr>
        <w:t>).</w:t>
      </w:r>
      <w:r w:rsidRPr="00A41095">
        <w:rPr>
          <w:rFonts w:ascii="Arial" w:eastAsia="Times New Roman" w:hAnsi="Arial" w:cs="Arial"/>
          <w:color w:val="333333"/>
          <w:lang w:val="en-US" w:eastAsia="ru-RU"/>
        </w:rPr>
        <w:br/>
      </w:r>
    </w:p>
    <w:p w:rsidR="00A41095" w:rsidRPr="00A41095" w:rsidRDefault="00A41095" w:rsidP="00A410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val="en-US" w:eastAsia="ru-RU"/>
        </w:rPr>
      </w:pPr>
      <w:r w:rsidRPr="00A41095">
        <w:rPr>
          <w:rFonts w:ascii="Arial" w:eastAsia="Times New Roman" w:hAnsi="Arial" w:cs="Arial"/>
          <w:b/>
          <w:bCs/>
          <w:color w:val="333333"/>
          <w:lang w:eastAsia="ru-RU"/>
        </w:rPr>
        <w:lastRenderedPageBreak/>
        <w:t>Корея</w:t>
      </w:r>
      <w:r w:rsidRPr="00A41095">
        <w:rPr>
          <w:rFonts w:ascii="Arial" w:eastAsia="Times New Roman" w:hAnsi="Arial" w:cs="Arial"/>
          <w:b/>
          <w:bCs/>
          <w:color w:val="333333"/>
          <w:lang w:val="en-US" w:eastAsia="ru-RU"/>
        </w:rPr>
        <w:t>: </w:t>
      </w:r>
      <w:r w:rsidRPr="00A41095">
        <w:rPr>
          <w:rFonts w:ascii="Arial" w:eastAsia="Times New Roman" w:hAnsi="Arial" w:cs="Arial"/>
          <w:color w:val="333333"/>
          <w:lang w:val="en-US" w:eastAsia="ru-RU"/>
        </w:rPr>
        <w:t>Hyundai, Kia, SsangYong, DAEWOO, Samsung.</w:t>
      </w:r>
    </w:p>
    <w:p w:rsidR="00A41095" w:rsidRPr="00A41095" w:rsidRDefault="00A41095" w:rsidP="00A410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val="en-US" w:eastAsia="ru-RU"/>
        </w:rPr>
      </w:pPr>
      <w:r w:rsidRPr="00A41095">
        <w:rPr>
          <w:rFonts w:ascii="Arial" w:eastAsia="Times New Roman" w:hAnsi="Arial" w:cs="Arial"/>
          <w:b/>
          <w:bCs/>
          <w:color w:val="333333"/>
          <w:lang w:eastAsia="ru-RU"/>
        </w:rPr>
        <w:t>США</w:t>
      </w:r>
      <w:r w:rsidRPr="00A41095">
        <w:rPr>
          <w:rFonts w:ascii="Arial" w:eastAsia="Times New Roman" w:hAnsi="Arial" w:cs="Arial"/>
          <w:b/>
          <w:bCs/>
          <w:color w:val="333333"/>
          <w:lang w:val="en-US" w:eastAsia="ru-RU"/>
        </w:rPr>
        <w:t>:</w:t>
      </w:r>
      <w:r w:rsidRPr="00A41095">
        <w:rPr>
          <w:rFonts w:ascii="Arial" w:eastAsia="Times New Roman" w:hAnsi="Arial" w:cs="Arial"/>
          <w:color w:val="333333"/>
          <w:lang w:val="en-US" w:eastAsia="ru-RU"/>
        </w:rPr>
        <w:t> Chrysler, Jeep, GM, Dodge, Ford.</w:t>
      </w:r>
    </w:p>
    <w:p w:rsidR="00A41095" w:rsidRDefault="00A41095" w:rsidP="00A410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41095">
        <w:rPr>
          <w:rFonts w:ascii="Arial" w:eastAsia="Times New Roman" w:hAnsi="Arial" w:cs="Arial"/>
          <w:b/>
          <w:bCs/>
          <w:color w:val="333333"/>
          <w:lang w:eastAsia="ru-RU"/>
        </w:rPr>
        <w:t>Индия</w:t>
      </w:r>
      <w:r w:rsidRPr="00A41095">
        <w:rPr>
          <w:rFonts w:ascii="Arial" w:eastAsia="Times New Roman" w:hAnsi="Arial" w:cs="Arial"/>
          <w:b/>
          <w:bCs/>
          <w:color w:val="333333"/>
          <w:lang w:val="en-US" w:eastAsia="ru-RU"/>
        </w:rPr>
        <w:t>:</w:t>
      </w:r>
      <w:r w:rsidRPr="00A41095">
        <w:rPr>
          <w:rFonts w:ascii="Arial" w:eastAsia="Times New Roman" w:hAnsi="Arial" w:cs="Arial"/>
          <w:color w:val="333333"/>
          <w:lang w:val="en-US" w:eastAsia="ru-RU"/>
        </w:rPr>
        <w:t> Mahindra (</w:t>
      </w:r>
      <w:proofErr w:type="spellStart"/>
      <w:r w:rsidRPr="00A41095">
        <w:rPr>
          <w:rFonts w:ascii="Arial" w:eastAsia="Times New Roman" w:hAnsi="Arial" w:cs="Arial"/>
          <w:color w:val="333333"/>
          <w:lang w:val="en-US" w:eastAsia="ru-RU"/>
        </w:rPr>
        <w:t>Eng</w:t>
      </w:r>
      <w:proofErr w:type="spellEnd"/>
      <w:r w:rsidRPr="00A41095">
        <w:rPr>
          <w:rFonts w:ascii="Arial" w:eastAsia="Times New Roman" w:hAnsi="Arial" w:cs="Arial"/>
          <w:color w:val="333333"/>
          <w:lang w:val="en-US" w:eastAsia="ru-RU"/>
        </w:rPr>
        <w:t>), Tata (</w:t>
      </w:r>
      <w:proofErr w:type="spellStart"/>
      <w:r w:rsidRPr="00A41095">
        <w:rPr>
          <w:rFonts w:ascii="Arial" w:eastAsia="Times New Roman" w:hAnsi="Arial" w:cs="Arial"/>
          <w:color w:val="333333"/>
          <w:lang w:val="en-US" w:eastAsia="ru-RU"/>
        </w:rPr>
        <w:t>Eng</w:t>
      </w:r>
      <w:proofErr w:type="spellEnd"/>
      <w:r w:rsidRPr="00A41095">
        <w:rPr>
          <w:rFonts w:ascii="Arial" w:eastAsia="Times New Roman" w:hAnsi="Arial" w:cs="Arial"/>
          <w:color w:val="333333"/>
          <w:lang w:val="en-US" w:eastAsia="ru-RU"/>
        </w:rPr>
        <w:t>).</w:t>
      </w:r>
    </w:p>
    <w:p w:rsidR="00A41095" w:rsidRPr="00A41095" w:rsidRDefault="00A41095" w:rsidP="00A410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A41095" w:rsidRPr="00A41095" w:rsidRDefault="00A41095" w:rsidP="00A41095">
      <w:pPr>
        <w:shd w:val="clear" w:color="auto" w:fill="FFFFFF"/>
        <w:spacing w:after="0" w:line="240" w:lineRule="auto"/>
        <w:outlineLvl w:val="1"/>
        <w:rPr>
          <w:rFonts w:ascii="MyriadProCond" w:eastAsia="Times New Roman" w:hAnsi="MyriadProCond" w:cs="Times New Roman"/>
          <w:b/>
          <w:bCs/>
          <w:color w:val="333333"/>
          <w:lang w:eastAsia="ru-RU"/>
        </w:rPr>
      </w:pPr>
      <w:r w:rsidRPr="00A41095">
        <w:rPr>
          <w:rFonts w:ascii="MyriadProCond" w:eastAsia="Times New Roman" w:hAnsi="MyriadProCond" w:cs="Times New Roman"/>
          <w:b/>
          <w:bCs/>
          <w:color w:val="333333"/>
          <w:lang w:eastAsia="ru-RU"/>
        </w:rPr>
        <w:t xml:space="preserve">Основные функции </w:t>
      </w:r>
      <w:proofErr w:type="spellStart"/>
      <w:r w:rsidRPr="00A41095">
        <w:rPr>
          <w:rFonts w:ascii="MyriadProCond" w:eastAsia="Times New Roman" w:hAnsi="MyriadProCond" w:cs="Times New Roman"/>
          <w:b/>
          <w:bCs/>
          <w:color w:val="333333"/>
          <w:lang w:eastAsia="ru-RU"/>
        </w:rPr>
        <w:t>Autel</w:t>
      </w:r>
      <w:proofErr w:type="spellEnd"/>
      <w:r w:rsidRPr="00A41095">
        <w:rPr>
          <w:rFonts w:ascii="MyriadProCond" w:eastAsia="Times New Roman" w:hAnsi="MyriadProCond" w:cs="Times New Roman"/>
          <w:b/>
          <w:bCs/>
          <w:color w:val="333333"/>
          <w:lang w:eastAsia="ru-RU"/>
        </w:rPr>
        <w:t xml:space="preserve"> </w:t>
      </w:r>
      <w:proofErr w:type="spellStart"/>
      <w:r w:rsidRPr="00A41095">
        <w:rPr>
          <w:rFonts w:ascii="MyriadProCond" w:eastAsia="Times New Roman" w:hAnsi="MyriadProCond" w:cs="Times New Roman"/>
          <w:b/>
          <w:bCs/>
          <w:color w:val="333333"/>
          <w:lang w:eastAsia="ru-RU"/>
        </w:rPr>
        <w:t>MaxiCheck</w:t>
      </w:r>
      <w:proofErr w:type="spellEnd"/>
      <w:r w:rsidRPr="00A41095">
        <w:rPr>
          <w:rFonts w:ascii="MyriadProCond" w:eastAsia="Times New Roman" w:hAnsi="MyriadProCond" w:cs="Times New Roman"/>
          <w:b/>
          <w:bCs/>
          <w:color w:val="333333"/>
          <w:lang w:eastAsia="ru-RU"/>
        </w:rPr>
        <w:t xml:space="preserve"> MX808:</w:t>
      </w:r>
    </w:p>
    <w:p w:rsidR="00A41095" w:rsidRPr="00A41095" w:rsidRDefault="00A41095" w:rsidP="00A410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41095">
        <w:rPr>
          <w:rFonts w:ascii="Arial" w:eastAsia="Times New Roman" w:hAnsi="Arial" w:cs="Arial"/>
          <w:color w:val="333333"/>
          <w:lang w:eastAsia="ru-RU"/>
        </w:rPr>
        <w:t>Чтение/очистка кодов всех доступных систем.</w:t>
      </w:r>
    </w:p>
    <w:p w:rsidR="00A41095" w:rsidRPr="00A41095" w:rsidRDefault="00A41095" w:rsidP="00A410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41095">
        <w:rPr>
          <w:rFonts w:ascii="Arial" w:eastAsia="Times New Roman" w:hAnsi="Arial" w:cs="Arial"/>
          <w:color w:val="333333"/>
          <w:lang w:eastAsia="ru-RU"/>
        </w:rPr>
        <w:t>Удобное отображение текущих данных в тексте, графике и аналоговом режиме.</w:t>
      </w:r>
    </w:p>
    <w:p w:rsidR="00A41095" w:rsidRPr="00A41095" w:rsidRDefault="00A41095" w:rsidP="00A410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41095">
        <w:rPr>
          <w:rFonts w:ascii="Arial" w:eastAsia="Times New Roman" w:hAnsi="Arial" w:cs="Arial"/>
          <w:color w:val="333333"/>
          <w:lang w:eastAsia="ru-RU"/>
        </w:rPr>
        <w:t xml:space="preserve">Технология </w:t>
      </w:r>
      <w:proofErr w:type="spellStart"/>
      <w:r w:rsidRPr="00A41095">
        <w:rPr>
          <w:rFonts w:ascii="Arial" w:eastAsia="Times New Roman" w:hAnsi="Arial" w:cs="Arial"/>
          <w:color w:val="333333"/>
          <w:lang w:eastAsia="ru-RU"/>
        </w:rPr>
        <w:t>Auto</w:t>
      </w:r>
      <w:proofErr w:type="spellEnd"/>
      <w:r w:rsidRPr="00A41095">
        <w:rPr>
          <w:rFonts w:ascii="Arial" w:eastAsia="Times New Roman" w:hAnsi="Arial" w:cs="Arial"/>
          <w:color w:val="333333"/>
          <w:lang w:eastAsia="ru-RU"/>
        </w:rPr>
        <w:t xml:space="preserve"> VIN позволяет автоматически получать информацию о марке автомобиля, модели и годе выпуска в кратчайшие сроки.</w:t>
      </w:r>
    </w:p>
    <w:p w:rsidR="00A41095" w:rsidRPr="00A41095" w:rsidRDefault="00A41095" w:rsidP="00A410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41095">
        <w:rPr>
          <w:rFonts w:ascii="Arial" w:eastAsia="Times New Roman" w:hAnsi="Arial" w:cs="Arial"/>
          <w:color w:val="333333"/>
          <w:lang w:eastAsia="ru-RU"/>
        </w:rPr>
        <w:t>Освобождение стояночного тормоза после замены.</w:t>
      </w:r>
    </w:p>
    <w:p w:rsidR="00A41095" w:rsidRPr="00A41095" w:rsidRDefault="00A41095" w:rsidP="00A410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41095">
        <w:rPr>
          <w:rFonts w:ascii="Arial" w:eastAsia="Times New Roman" w:hAnsi="Arial" w:cs="Arial"/>
          <w:color w:val="333333"/>
          <w:lang w:eastAsia="ru-RU"/>
        </w:rPr>
        <w:t>Поддержка функций IMMO.</w:t>
      </w:r>
    </w:p>
    <w:p w:rsidR="00A41095" w:rsidRPr="00A41095" w:rsidRDefault="00A41095" w:rsidP="00A410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41095">
        <w:rPr>
          <w:rFonts w:ascii="Arial" w:eastAsia="Times New Roman" w:hAnsi="Arial" w:cs="Arial"/>
          <w:color w:val="333333"/>
          <w:lang w:eastAsia="ru-RU"/>
        </w:rPr>
        <w:t>Поддержка принудительной регенерации DPF и регулировки форсунок.</w:t>
      </w:r>
    </w:p>
    <w:p w:rsidR="00A41095" w:rsidRPr="00A41095" w:rsidRDefault="00A41095" w:rsidP="00A410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41095">
        <w:rPr>
          <w:rFonts w:ascii="Arial" w:eastAsia="Times New Roman" w:hAnsi="Arial" w:cs="Arial"/>
          <w:color w:val="333333"/>
          <w:lang w:eastAsia="ru-RU"/>
        </w:rPr>
        <w:t>Сброс датчика угла поворота руля (SAS).</w:t>
      </w:r>
    </w:p>
    <w:p w:rsidR="00A41095" w:rsidRPr="00A41095" w:rsidRDefault="00A41095" w:rsidP="00A410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41095">
        <w:rPr>
          <w:rFonts w:ascii="Arial" w:eastAsia="Times New Roman" w:hAnsi="Arial" w:cs="Arial"/>
          <w:color w:val="333333"/>
          <w:lang w:eastAsia="ru-RU"/>
        </w:rPr>
        <w:t>Сброс пробега и интервалов обслуживания.</w:t>
      </w:r>
    </w:p>
    <w:p w:rsidR="00A41095" w:rsidRPr="00A41095" w:rsidRDefault="00A41095" w:rsidP="00A410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41095">
        <w:rPr>
          <w:rFonts w:ascii="Arial" w:eastAsia="Times New Roman" w:hAnsi="Arial" w:cs="Arial"/>
          <w:color w:val="333333"/>
          <w:lang w:eastAsia="ru-RU"/>
        </w:rPr>
        <w:t>Поддержка работы с TPMS.</w:t>
      </w:r>
    </w:p>
    <w:p w:rsidR="00A41095" w:rsidRPr="00A41095" w:rsidRDefault="00A41095" w:rsidP="00A410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A41095">
        <w:rPr>
          <w:rFonts w:ascii="Arial" w:eastAsia="Times New Roman" w:hAnsi="Arial" w:cs="Arial"/>
          <w:color w:val="333333"/>
          <w:lang w:eastAsia="ru-RU"/>
        </w:rPr>
        <w:t>Поддержка регистрации и сброса батареи.</w:t>
      </w:r>
    </w:p>
    <w:p w:rsidR="009C009D" w:rsidRPr="009C009D" w:rsidRDefault="009C009D" w:rsidP="009C009D">
      <w:pPr>
        <w:shd w:val="clear" w:color="auto" w:fill="FFFFFF"/>
        <w:spacing w:after="0" w:line="240" w:lineRule="auto"/>
        <w:outlineLvl w:val="1"/>
        <w:rPr>
          <w:rFonts w:ascii="MyriadProCond" w:eastAsia="Times New Roman" w:hAnsi="MyriadProCond" w:cs="Times New Roman"/>
          <w:b/>
          <w:bCs/>
          <w:color w:val="333333"/>
          <w:lang w:eastAsia="ru-RU"/>
        </w:rPr>
      </w:pPr>
      <w:r>
        <w:rPr>
          <w:rFonts w:ascii="MyriadProCond" w:eastAsia="Times New Roman" w:hAnsi="MyriadProCond" w:cs="Times New Roman"/>
          <w:b/>
          <w:bCs/>
          <w:color w:val="333333"/>
          <w:lang w:eastAsia="ru-RU"/>
        </w:rPr>
        <w:t>Характеристики</w:t>
      </w:r>
      <w:r w:rsidRPr="009C009D">
        <w:rPr>
          <w:rFonts w:ascii="MyriadProCond" w:eastAsia="Times New Roman" w:hAnsi="MyriadProCond" w:cs="Times New Roman"/>
          <w:b/>
          <w:bCs/>
          <w:color w:val="333333"/>
          <w:lang w:eastAsia="ru-RU"/>
        </w:rPr>
        <w:t>: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6202"/>
      </w:tblGrid>
      <w:tr w:rsidR="009C009D" w:rsidRPr="006176CD" w:rsidTr="009C009D">
        <w:tc>
          <w:tcPr>
            <w:tcW w:w="3794" w:type="dxa"/>
          </w:tcPr>
          <w:p w:rsidR="009C009D" w:rsidRPr="006176CD" w:rsidRDefault="009C009D" w:rsidP="006176CD">
            <w:pPr>
              <w:rPr>
                <w:rFonts w:ascii="Arial" w:hAnsi="Arial" w:cs="Arial"/>
              </w:rPr>
            </w:pPr>
            <w:r w:rsidRPr="006176CD">
              <w:rPr>
                <w:rFonts w:ascii="Arial" w:hAnsi="Arial" w:cs="Arial"/>
                <w:shd w:val="clear" w:color="auto" w:fill="FFFFFF"/>
              </w:rPr>
              <w:t>Рекомендации по использованию</w:t>
            </w:r>
          </w:p>
        </w:tc>
        <w:tc>
          <w:tcPr>
            <w:tcW w:w="6202" w:type="dxa"/>
          </w:tcPr>
          <w:p w:rsidR="009C009D" w:rsidRPr="006176CD" w:rsidRDefault="009C009D" w:rsidP="006176CD">
            <w:pPr>
              <w:rPr>
                <w:rFonts w:ascii="Arial" w:hAnsi="Arial" w:cs="Arial"/>
              </w:rPr>
            </w:pPr>
            <w:r w:rsidRPr="006176CD">
              <w:rPr>
                <w:rFonts w:ascii="Arial" w:hAnsi="Arial" w:cs="Arial"/>
                <w:shd w:val="clear" w:color="auto" w:fill="FFFFFF"/>
              </w:rPr>
              <w:t>в помещении</w:t>
            </w:r>
          </w:p>
        </w:tc>
      </w:tr>
      <w:tr w:rsidR="009C009D" w:rsidRPr="006176CD" w:rsidTr="009C009D">
        <w:tc>
          <w:tcPr>
            <w:tcW w:w="3794" w:type="dxa"/>
          </w:tcPr>
          <w:p w:rsidR="009C009D" w:rsidRPr="006176CD" w:rsidRDefault="009C009D" w:rsidP="006176CD">
            <w:pPr>
              <w:rPr>
                <w:rFonts w:ascii="Arial" w:hAnsi="Arial" w:cs="Arial"/>
              </w:rPr>
            </w:pPr>
            <w:r w:rsidRPr="006176CD">
              <w:rPr>
                <w:rFonts w:ascii="Arial" w:hAnsi="Arial" w:cs="Arial"/>
                <w:shd w:val="clear" w:color="auto" w:fill="F0F0F0"/>
              </w:rPr>
              <w:t>Операционная система</w:t>
            </w:r>
          </w:p>
        </w:tc>
        <w:tc>
          <w:tcPr>
            <w:tcW w:w="6202" w:type="dxa"/>
          </w:tcPr>
          <w:p w:rsidR="009C009D" w:rsidRPr="006176CD" w:rsidRDefault="009C009D" w:rsidP="006176CD">
            <w:pPr>
              <w:rPr>
                <w:rFonts w:ascii="Arial" w:hAnsi="Arial" w:cs="Arial"/>
              </w:rPr>
            </w:pPr>
            <w:proofErr w:type="spellStart"/>
            <w:r w:rsidRPr="006176CD">
              <w:rPr>
                <w:rFonts w:ascii="Arial" w:hAnsi="Arial" w:cs="Arial"/>
                <w:shd w:val="clear" w:color="auto" w:fill="F0F0F0"/>
              </w:rPr>
              <w:t>Android</w:t>
            </w:r>
            <w:proofErr w:type="spellEnd"/>
            <w:r w:rsidRPr="006176CD">
              <w:rPr>
                <w:rFonts w:ascii="Arial" w:hAnsi="Arial" w:cs="Arial"/>
                <w:shd w:val="clear" w:color="auto" w:fill="F0F0F0"/>
              </w:rPr>
              <w:t>™ 4.4.4</w:t>
            </w:r>
          </w:p>
        </w:tc>
      </w:tr>
      <w:tr w:rsidR="009C009D" w:rsidRPr="006176CD" w:rsidTr="009C009D">
        <w:tc>
          <w:tcPr>
            <w:tcW w:w="3794" w:type="dxa"/>
          </w:tcPr>
          <w:p w:rsidR="009C009D" w:rsidRPr="006176CD" w:rsidRDefault="009C009D" w:rsidP="006176CD">
            <w:pPr>
              <w:rPr>
                <w:rFonts w:ascii="Arial" w:hAnsi="Arial" w:cs="Arial"/>
              </w:rPr>
            </w:pPr>
            <w:r w:rsidRPr="006176CD">
              <w:rPr>
                <w:rFonts w:ascii="Arial" w:hAnsi="Arial" w:cs="Arial"/>
                <w:shd w:val="clear" w:color="auto" w:fill="FFFFFF"/>
              </w:rPr>
              <w:t>Процессор</w:t>
            </w:r>
          </w:p>
        </w:tc>
        <w:tc>
          <w:tcPr>
            <w:tcW w:w="6202" w:type="dxa"/>
          </w:tcPr>
          <w:p w:rsidR="009C009D" w:rsidRPr="006176CD" w:rsidRDefault="009C009D" w:rsidP="006176CD">
            <w:pPr>
              <w:rPr>
                <w:rFonts w:ascii="Arial" w:hAnsi="Arial" w:cs="Arial"/>
              </w:rPr>
            </w:pPr>
            <w:r w:rsidRPr="006176CD">
              <w:rPr>
                <w:rFonts w:ascii="Arial" w:hAnsi="Arial" w:cs="Arial"/>
                <w:shd w:val="clear" w:color="auto" w:fill="FFFFFF"/>
              </w:rPr>
              <w:t>Cortex-A9 (1.5 ГГц)</w:t>
            </w:r>
          </w:p>
        </w:tc>
      </w:tr>
      <w:tr w:rsidR="009C009D" w:rsidRPr="006176CD" w:rsidTr="009C009D">
        <w:tc>
          <w:tcPr>
            <w:tcW w:w="3794" w:type="dxa"/>
          </w:tcPr>
          <w:p w:rsidR="009C009D" w:rsidRPr="006176CD" w:rsidRDefault="009C009D" w:rsidP="006176CD">
            <w:pPr>
              <w:rPr>
                <w:rFonts w:ascii="Arial" w:hAnsi="Arial" w:cs="Arial"/>
              </w:rPr>
            </w:pPr>
            <w:r w:rsidRPr="006176CD">
              <w:rPr>
                <w:rFonts w:ascii="Arial" w:hAnsi="Arial" w:cs="Arial"/>
                <w:shd w:val="clear" w:color="auto" w:fill="F0F0F0"/>
              </w:rPr>
              <w:t>Память</w:t>
            </w:r>
          </w:p>
        </w:tc>
        <w:tc>
          <w:tcPr>
            <w:tcW w:w="6202" w:type="dxa"/>
          </w:tcPr>
          <w:p w:rsidR="009C009D" w:rsidRPr="006176CD" w:rsidRDefault="009C009D" w:rsidP="006176CD">
            <w:pPr>
              <w:rPr>
                <w:rFonts w:ascii="Arial" w:hAnsi="Arial" w:cs="Arial"/>
              </w:rPr>
            </w:pPr>
            <w:r w:rsidRPr="006176CD">
              <w:rPr>
                <w:rFonts w:ascii="Arial" w:hAnsi="Arial" w:cs="Arial"/>
                <w:shd w:val="clear" w:color="auto" w:fill="F0F0F0"/>
              </w:rPr>
              <w:t>32 Гб</w:t>
            </w:r>
          </w:p>
        </w:tc>
      </w:tr>
      <w:tr w:rsidR="009C009D" w:rsidRPr="006176CD" w:rsidTr="009C009D">
        <w:tc>
          <w:tcPr>
            <w:tcW w:w="3794" w:type="dxa"/>
          </w:tcPr>
          <w:p w:rsidR="009C009D" w:rsidRPr="006176CD" w:rsidRDefault="009C009D" w:rsidP="006176CD">
            <w:pPr>
              <w:rPr>
                <w:rFonts w:ascii="Arial" w:hAnsi="Arial" w:cs="Arial"/>
              </w:rPr>
            </w:pPr>
            <w:r w:rsidRPr="006176CD">
              <w:rPr>
                <w:rFonts w:ascii="Arial" w:hAnsi="Arial" w:cs="Arial"/>
                <w:shd w:val="clear" w:color="auto" w:fill="FFFFFF"/>
              </w:rPr>
              <w:t>Дисплей</w:t>
            </w:r>
          </w:p>
        </w:tc>
        <w:tc>
          <w:tcPr>
            <w:tcW w:w="6202" w:type="dxa"/>
          </w:tcPr>
          <w:p w:rsidR="009C009D" w:rsidRPr="006176CD" w:rsidRDefault="009C009D" w:rsidP="006176CD">
            <w:pPr>
              <w:rPr>
                <w:rFonts w:ascii="Arial" w:hAnsi="Arial" w:cs="Arial"/>
              </w:rPr>
            </w:pPr>
            <w:r w:rsidRPr="006176CD">
              <w:rPr>
                <w:rFonts w:ascii="Arial" w:hAnsi="Arial" w:cs="Arial"/>
                <w:shd w:val="clear" w:color="auto" w:fill="FFFFFF"/>
              </w:rPr>
              <w:t>7-дюймовый жидкокристаллический емкостный сенсорный экран с разрешением 1024 x 600</w:t>
            </w:r>
          </w:p>
        </w:tc>
      </w:tr>
      <w:tr w:rsidR="009C009D" w:rsidRPr="006176CD" w:rsidTr="009C009D">
        <w:tc>
          <w:tcPr>
            <w:tcW w:w="3794" w:type="dxa"/>
          </w:tcPr>
          <w:p w:rsidR="009C009D" w:rsidRPr="006176CD" w:rsidRDefault="009C009D" w:rsidP="006176CD">
            <w:pPr>
              <w:rPr>
                <w:rFonts w:ascii="Arial" w:hAnsi="Arial" w:cs="Arial"/>
              </w:rPr>
            </w:pPr>
            <w:r w:rsidRPr="006176CD">
              <w:rPr>
                <w:rFonts w:ascii="Arial" w:hAnsi="Arial" w:cs="Arial"/>
                <w:shd w:val="clear" w:color="auto" w:fill="F0F0F0"/>
              </w:rPr>
              <w:t>Порты</w:t>
            </w:r>
          </w:p>
        </w:tc>
        <w:tc>
          <w:tcPr>
            <w:tcW w:w="6202" w:type="dxa"/>
          </w:tcPr>
          <w:p w:rsidR="009C009D" w:rsidRPr="006176CD" w:rsidRDefault="009C009D" w:rsidP="006176CD">
            <w:pPr>
              <w:rPr>
                <w:rFonts w:ascii="Arial" w:hAnsi="Arial" w:cs="Arial"/>
                <w:lang w:val="en-US"/>
              </w:rPr>
            </w:pPr>
            <w:r w:rsidRPr="006176CD">
              <w:rPr>
                <w:rFonts w:ascii="Arial" w:hAnsi="Arial" w:cs="Arial"/>
                <w:shd w:val="clear" w:color="auto" w:fill="F0F0F0"/>
                <w:lang w:val="en-US"/>
              </w:rPr>
              <w:t>Mini USB 2.0, USB 2.0, Wi-Fi, Micro SD (</w:t>
            </w:r>
            <w:r w:rsidRPr="006176CD">
              <w:rPr>
                <w:rFonts w:ascii="Arial" w:hAnsi="Arial" w:cs="Arial"/>
                <w:shd w:val="clear" w:color="auto" w:fill="F0F0F0"/>
              </w:rPr>
              <w:t>до</w:t>
            </w:r>
            <w:r w:rsidRPr="006176CD">
              <w:rPr>
                <w:rFonts w:ascii="Arial" w:hAnsi="Arial" w:cs="Arial"/>
                <w:shd w:val="clear" w:color="auto" w:fill="F0F0F0"/>
                <w:lang w:val="en-US"/>
              </w:rPr>
              <w:t xml:space="preserve"> 32 </w:t>
            </w:r>
            <w:r w:rsidRPr="006176CD">
              <w:rPr>
                <w:rFonts w:ascii="Arial" w:hAnsi="Arial" w:cs="Arial"/>
                <w:shd w:val="clear" w:color="auto" w:fill="F0F0F0"/>
              </w:rPr>
              <w:t>Гб</w:t>
            </w:r>
            <w:r w:rsidRPr="006176CD">
              <w:rPr>
                <w:rFonts w:ascii="Arial" w:hAnsi="Arial" w:cs="Arial"/>
                <w:shd w:val="clear" w:color="auto" w:fill="F0F0F0"/>
                <w:lang w:val="en-US"/>
              </w:rPr>
              <w:t>)</w:t>
            </w:r>
          </w:p>
        </w:tc>
      </w:tr>
      <w:tr w:rsidR="009C009D" w:rsidRPr="006176CD" w:rsidTr="009C009D">
        <w:tc>
          <w:tcPr>
            <w:tcW w:w="3794" w:type="dxa"/>
          </w:tcPr>
          <w:p w:rsidR="009C009D" w:rsidRPr="006176CD" w:rsidRDefault="009C009D" w:rsidP="006176CD">
            <w:pPr>
              <w:rPr>
                <w:rFonts w:ascii="Arial" w:hAnsi="Arial" w:cs="Arial"/>
                <w:lang w:val="en-US"/>
              </w:rPr>
            </w:pPr>
            <w:r w:rsidRPr="006176CD">
              <w:rPr>
                <w:rFonts w:ascii="Arial" w:hAnsi="Arial" w:cs="Arial"/>
                <w:shd w:val="clear" w:color="auto" w:fill="FFFFFF"/>
              </w:rPr>
              <w:t>Сенсоры</w:t>
            </w:r>
          </w:p>
        </w:tc>
        <w:tc>
          <w:tcPr>
            <w:tcW w:w="6202" w:type="dxa"/>
          </w:tcPr>
          <w:p w:rsidR="009C009D" w:rsidRPr="006176CD" w:rsidRDefault="009C009D" w:rsidP="006176CD">
            <w:pPr>
              <w:rPr>
                <w:rFonts w:ascii="Arial" w:hAnsi="Arial" w:cs="Arial"/>
              </w:rPr>
            </w:pPr>
            <w:r w:rsidRPr="006176CD">
              <w:rPr>
                <w:rFonts w:ascii="Arial" w:hAnsi="Arial" w:cs="Arial"/>
                <w:shd w:val="clear" w:color="auto" w:fill="FFFFFF"/>
              </w:rPr>
              <w:t>Датчик освещенности для автоматической регулировки яркости</w:t>
            </w:r>
          </w:p>
        </w:tc>
      </w:tr>
      <w:tr w:rsidR="009C009D" w:rsidRPr="006176CD" w:rsidTr="009C009D">
        <w:tc>
          <w:tcPr>
            <w:tcW w:w="3794" w:type="dxa"/>
          </w:tcPr>
          <w:p w:rsidR="009C009D" w:rsidRPr="006176CD" w:rsidRDefault="009C009D" w:rsidP="006176CD">
            <w:pPr>
              <w:rPr>
                <w:rFonts w:ascii="Arial" w:hAnsi="Arial" w:cs="Arial"/>
              </w:rPr>
            </w:pPr>
            <w:r w:rsidRPr="006176CD">
              <w:rPr>
                <w:rFonts w:ascii="Arial" w:hAnsi="Arial" w:cs="Arial"/>
                <w:shd w:val="clear" w:color="auto" w:fill="F0F0F0"/>
              </w:rPr>
              <w:t>Аудио вход/выход</w:t>
            </w:r>
          </w:p>
        </w:tc>
        <w:tc>
          <w:tcPr>
            <w:tcW w:w="6202" w:type="dxa"/>
          </w:tcPr>
          <w:p w:rsidR="009C009D" w:rsidRPr="006176CD" w:rsidRDefault="009C009D" w:rsidP="006176CD">
            <w:pPr>
              <w:rPr>
                <w:rFonts w:ascii="Arial" w:hAnsi="Arial" w:cs="Arial"/>
              </w:rPr>
            </w:pPr>
            <w:proofErr w:type="gramStart"/>
            <w:r w:rsidRPr="006176CD">
              <w:rPr>
                <w:rFonts w:ascii="Arial" w:hAnsi="Arial" w:cs="Arial"/>
                <w:shd w:val="clear" w:color="auto" w:fill="F0F0F0"/>
              </w:rPr>
              <w:t>нет</w:t>
            </w:r>
            <w:proofErr w:type="gramEnd"/>
            <w:r w:rsidRPr="006176CD">
              <w:rPr>
                <w:rFonts w:ascii="Arial" w:hAnsi="Arial" w:cs="Arial"/>
                <w:shd w:val="clear" w:color="auto" w:fill="F0F0F0"/>
              </w:rPr>
              <w:t>/зуммер</w:t>
            </w:r>
          </w:p>
        </w:tc>
      </w:tr>
      <w:tr w:rsidR="009C009D" w:rsidRPr="006176CD" w:rsidTr="009C009D">
        <w:tc>
          <w:tcPr>
            <w:tcW w:w="3794" w:type="dxa"/>
          </w:tcPr>
          <w:p w:rsidR="009C009D" w:rsidRPr="006176CD" w:rsidRDefault="009C009D" w:rsidP="006176CD">
            <w:pPr>
              <w:rPr>
                <w:rFonts w:ascii="Arial" w:hAnsi="Arial" w:cs="Arial"/>
                <w:shd w:val="clear" w:color="auto" w:fill="F0F0F0"/>
              </w:rPr>
            </w:pPr>
            <w:r w:rsidRPr="006176CD">
              <w:rPr>
                <w:rFonts w:ascii="Arial" w:hAnsi="Arial" w:cs="Arial"/>
                <w:shd w:val="clear" w:color="auto" w:fill="FFFFFF"/>
              </w:rPr>
              <w:t>Питание и батарея</w:t>
            </w:r>
          </w:p>
        </w:tc>
        <w:tc>
          <w:tcPr>
            <w:tcW w:w="6202" w:type="dxa"/>
          </w:tcPr>
          <w:p w:rsidR="009C009D" w:rsidRPr="006176CD" w:rsidRDefault="009C009D" w:rsidP="006176CD">
            <w:pPr>
              <w:rPr>
                <w:rFonts w:ascii="Arial" w:hAnsi="Arial" w:cs="Arial"/>
                <w:shd w:val="clear" w:color="auto" w:fill="F0F0F0"/>
              </w:rPr>
            </w:pPr>
            <w:r w:rsidRPr="006176CD">
              <w:rPr>
                <w:rFonts w:ascii="Arial" w:hAnsi="Arial" w:cs="Arial"/>
                <w:shd w:val="clear" w:color="auto" w:fill="FFFFFF"/>
              </w:rPr>
              <w:t>3.7</w:t>
            </w:r>
            <w:proofErr w:type="gramStart"/>
            <w:r w:rsidRPr="006176CD">
              <w:rPr>
                <w:rFonts w:ascii="Arial" w:hAnsi="Arial" w:cs="Arial"/>
                <w:shd w:val="clear" w:color="auto" w:fill="FFFFFF"/>
              </w:rPr>
              <w:t xml:space="preserve"> В</w:t>
            </w:r>
            <w:proofErr w:type="gramEnd"/>
            <w:r w:rsidRPr="006176CD">
              <w:rPr>
                <w:rFonts w:ascii="Arial" w:hAnsi="Arial" w:cs="Arial"/>
                <w:shd w:val="clear" w:color="auto" w:fill="FFFFFF"/>
              </w:rPr>
              <w:t xml:space="preserve"> / 3200 </w:t>
            </w:r>
            <w:proofErr w:type="spellStart"/>
            <w:r w:rsidRPr="006176CD">
              <w:rPr>
                <w:rFonts w:ascii="Arial" w:hAnsi="Arial" w:cs="Arial"/>
                <w:shd w:val="clear" w:color="auto" w:fill="FFFFFF"/>
              </w:rPr>
              <w:t>мАч</w:t>
            </w:r>
            <w:proofErr w:type="spellEnd"/>
            <w:r w:rsidRPr="006176CD">
              <w:rPr>
                <w:rFonts w:ascii="Arial" w:hAnsi="Arial" w:cs="Arial"/>
                <w:shd w:val="clear" w:color="auto" w:fill="FFFFFF"/>
              </w:rPr>
              <w:t xml:space="preserve"> литиево-полимерный аккумулятор; зарядка через блок питания 5 В постоянного тока</w:t>
            </w:r>
          </w:p>
        </w:tc>
      </w:tr>
      <w:tr w:rsidR="009C009D" w:rsidRPr="006176CD" w:rsidTr="009C009D">
        <w:tc>
          <w:tcPr>
            <w:tcW w:w="3794" w:type="dxa"/>
          </w:tcPr>
          <w:p w:rsidR="009C009D" w:rsidRPr="006176CD" w:rsidRDefault="009C009D" w:rsidP="006176CD">
            <w:pPr>
              <w:rPr>
                <w:rFonts w:ascii="Arial" w:hAnsi="Arial" w:cs="Arial"/>
                <w:shd w:val="clear" w:color="auto" w:fill="F0F0F0"/>
              </w:rPr>
            </w:pPr>
            <w:r w:rsidRPr="006176CD">
              <w:rPr>
                <w:rFonts w:ascii="Arial" w:hAnsi="Arial" w:cs="Arial"/>
                <w:shd w:val="clear" w:color="auto" w:fill="F0F0F0"/>
              </w:rPr>
              <w:t>Продолжительность работы от батареи</w:t>
            </w:r>
          </w:p>
        </w:tc>
        <w:tc>
          <w:tcPr>
            <w:tcW w:w="6202" w:type="dxa"/>
          </w:tcPr>
          <w:p w:rsidR="009C009D" w:rsidRPr="006176CD" w:rsidRDefault="009C009D" w:rsidP="006176CD">
            <w:pPr>
              <w:rPr>
                <w:rFonts w:ascii="Arial" w:hAnsi="Arial" w:cs="Arial"/>
                <w:shd w:val="clear" w:color="auto" w:fill="F0F0F0"/>
              </w:rPr>
            </w:pPr>
            <w:r w:rsidRPr="006176CD">
              <w:rPr>
                <w:rFonts w:ascii="Arial" w:hAnsi="Arial" w:cs="Arial"/>
                <w:shd w:val="clear" w:color="auto" w:fill="F0F0F0"/>
              </w:rPr>
              <w:t>около 4,5 часов без перерывов</w:t>
            </w:r>
          </w:p>
        </w:tc>
      </w:tr>
      <w:tr w:rsidR="009C009D" w:rsidRPr="006176CD" w:rsidTr="009C009D">
        <w:tc>
          <w:tcPr>
            <w:tcW w:w="3794" w:type="dxa"/>
          </w:tcPr>
          <w:p w:rsidR="009C009D" w:rsidRPr="006176CD" w:rsidRDefault="009C009D" w:rsidP="006176CD">
            <w:pPr>
              <w:rPr>
                <w:rFonts w:ascii="Arial" w:hAnsi="Arial" w:cs="Arial"/>
                <w:shd w:val="clear" w:color="auto" w:fill="F0F0F0"/>
              </w:rPr>
            </w:pPr>
            <w:r w:rsidRPr="006176CD">
              <w:rPr>
                <w:rFonts w:ascii="Arial" w:hAnsi="Arial" w:cs="Arial"/>
                <w:shd w:val="clear" w:color="auto" w:fill="FFFFFF"/>
              </w:rPr>
              <w:lastRenderedPageBreak/>
              <w:t>Входное напряжение для зарядки батареи</w:t>
            </w:r>
          </w:p>
        </w:tc>
        <w:tc>
          <w:tcPr>
            <w:tcW w:w="6202" w:type="dxa"/>
          </w:tcPr>
          <w:p w:rsidR="009C009D" w:rsidRPr="006176CD" w:rsidRDefault="009C009D" w:rsidP="006176CD">
            <w:pPr>
              <w:rPr>
                <w:rFonts w:ascii="Arial" w:hAnsi="Arial" w:cs="Arial"/>
                <w:shd w:val="clear" w:color="auto" w:fill="F0F0F0"/>
              </w:rPr>
            </w:pPr>
            <w:r w:rsidRPr="006176CD">
              <w:rPr>
                <w:rFonts w:ascii="Arial" w:hAnsi="Arial" w:cs="Arial"/>
                <w:shd w:val="clear" w:color="auto" w:fill="FFFFFF"/>
              </w:rPr>
              <w:t>5</w:t>
            </w:r>
            <w:proofErr w:type="gramStart"/>
            <w:r w:rsidRPr="006176CD">
              <w:rPr>
                <w:rFonts w:ascii="Arial" w:hAnsi="Arial" w:cs="Arial"/>
                <w:shd w:val="clear" w:color="auto" w:fill="FFFFFF"/>
              </w:rPr>
              <w:t xml:space="preserve"> В</w:t>
            </w:r>
            <w:proofErr w:type="gramEnd"/>
            <w:r w:rsidRPr="006176CD">
              <w:rPr>
                <w:rFonts w:ascii="Arial" w:hAnsi="Arial" w:cs="Arial"/>
                <w:shd w:val="clear" w:color="auto" w:fill="FFFFFF"/>
              </w:rPr>
              <w:t>/1.5 A</w:t>
            </w:r>
          </w:p>
        </w:tc>
      </w:tr>
      <w:tr w:rsidR="009C009D" w:rsidRPr="006176CD" w:rsidTr="009C009D">
        <w:tc>
          <w:tcPr>
            <w:tcW w:w="3794" w:type="dxa"/>
          </w:tcPr>
          <w:p w:rsidR="009C009D" w:rsidRPr="006176CD" w:rsidRDefault="009C009D" w:rsidP="006176CD">
            <w:pPr>
              <w:rPr>
                <w:rFonts w:ascii="Arial" w:hAnsi="Arial" w:cs="Arial"/>
                <w:shd w:val="clear" w:color="auto" w:fill="F0F0F0"/>
              </w:rPr>
            </w:pPr>
            <w:r w:rsidRPr="006176CD">
              <w:rPr>
                <w:rFonts w:ascii="Arial" w:hAnsi="Arial" w:cs="Arial"/>
                <w:shd w:val="clear" w:color="auto" w:fill="F0F0F0"/>
              </w:rPr>
              <w:t>Энергопотребление</w:t>
            </w:r>
          </w:p>
        </w:tc>
        <w:tc>
          <w:tcPr>
            <w:tcW w:w="6202" w:type="dxa"/>
          </w:tcPr>
          <w:p w:rsidR="009C009D" w:rsidRPr="006176CD" w:rsidRDefault="009C009D" w:rsidP="006176CD">
            <w:pPr>
              <w:rPr>
                <w:rFonts w:ascii="Arial" w:hAnsi="Arial" w:cs="Arial"/>
                <w:shd w:val="clear" w:color="auto" w:fill="F0F0F0"/>
              </w:rPr>
            </w:pPr>
            <w:r w:rsidRPr="006176CD">
              <w:rPr>
                <w:rFonts w:ascii="Arial" w:hAnsi="Arial" w:cs="Arial"/>
                <w:shd w:val="clear" w:color="auto" w:fill="F0F0F0"/>
              </w:rPr>
              <w:t xml:space="preserve">500 мА (экран на средней яркости, </w:t>
            </w:r>
            <w:proofErr w:type="spellStart"/>
            <w:r w:rsidRPr="006176CD">
              <w:rPr>
                <w:rFonts w:ascii="Arial" w:hAnsi="Arial" w:cs="Arial"/>
                <w:shd w:val="clear" w:color="auto" w:fill="F0F0F0"/>
              </w:rPr>
              <w:t>Wi-Fi</w:t>
            </w:r>
            <w:proofErr w:type="spellEnd"/>
            <w:r w:rsidRPr="006176CD">
              <w:rPr>
                <w:rFonts w:ascii="Arial" w:hAnsi="Arial" w:cs="Arial"/>
                <w:shd w:val="clear" w:color="auto" w:fill="F0F0F0"/>
              </w:rPr>
              <w:t xml:space="preserve"> включен) @3.7</w:t>
            </w:r>
            <w:proofErr w:type="gramStart"/>
            <w:r w:rsidRPr="006176CD">
              <w:rPr>
                <w:rFonts w:ascii="Arial" w:hAnsi="Arial" w:cs="Arial"/>
                <w:shd w:val="clear" w:color="auto" w:fill="F0F0F0"/>
              </w:rPr>
              <w:t xml:space="preserve"> В</w:t>
            </w:r>
            <w:proofErr w:type="gramEnd"/>
          </w:p>
        </w:tc>
      </w:tr>
      <w:tr w:rsidR="009C009D" w:rsidRPr="006176CD" w:rsidTr="009C009D">
        <w:tc>
          <w:tcPr>
            <w:tcW w:w="3794" w:type="dxa"/>
          </w:tcPr>
          <w:p w:rsidR="009C009D" w:rsidRPr="006176CD" w:rsidRDefault="009C009D" w:rsidP="006176CD">
            <w:pPr>
              <w:rPr>
                <w:rFonts w:ascii="Arial" w:hAnsi="Arial" w:cs="Arial"/>
              </w:rPr>
            </w:pPr>
            <w:r w:rsidRPr="006176CD">
              <w:rPr>
                <w:rFonts w:ascii="Arial" w:hAnsi="Arial" w:cs="Arial"/>
              </w:rPr>
              <w:t>Рабочая температура</w:t>
            </w:r>
          </w:p>
        </w:tc>
        <w:tc>
          <w:tcPr>
            <w:tcW w:w="6202" w:type="dxa"/>
          </w:tcPr>
          <w:p w:rsidR="009C009D" w:rsidRPr="006176CD" w:rsidRDefault="009C009D" w:rsidP="006176CD">
            <w:pPr>
              <w:rPr>
                <w:rFonts w:ascii="Arial" w:hAnsi="Arial" w:cs="Arial"/>
              </w:rPr>
            </w:pPr>
            <w:r w:rsidRPr="006176CD">
              <w:rPr>
                <w:rFonts w:ascii="Arial" w:hAnsi="Arial" w:cs="Arial"/>
              </w:rPr>
              <w:t>Рабочая температура</w:t>
            </w:r>
          </w:p>
        </w:tc>
      </w:tr>
      <w:tr w:rsidR="009C009D" w:rsidRPr="006176CD" w:rsidTr="009C009D">
        <w:tc>
          <w:tcPr>
            <w:tcW w:w="3794" w:type="dxa"/>
          </w:tcPr>
          <w:p w:rsidR="009C009D" w:rsidRPr="006176CD" w:rsidRDefault="009C009D" w:rsidP="006176CD">
            <w:pPr>
              <w:rPr>
                <w:rFonts w:ascii="Arial" w:hAnsi="Arial" w:cs="Arial"/>
              </w:rPr>
            </w:pPr>
            <w:r w:rsidRPr="006176CD">
              <w:rPr>
                <w:rFonts w:ascii="Arial" w:hAnsi="Arial" w:cs="Arial"/>
              </w:rPr>
              <w:t>Температура хранения</w:t>
            </w:r>
          </w:p>
        </w:tc>
        <w:tc>
          <w:tcPr>
            <w:tcW w:w="6202" w:type="dxa"/>
          </w:tcPr>
          <w:p w:rsidR="009C009D" w:rsidRPr="006176CD" w:rsidRDefault="009C009D" w:rsidP="006176CD">
            <w:pPr>
              <w:rPr>
                <w:rFonts w:ascii="Arial" w:hAnsi="Arial" w:cs="Arial"/>
              </w:rPr>
            </w:pPr>
            <w:r w:rsidRPr="006176CD">
              <w:rPr>
                <w:rFonts w:ascii="Arial" w:hAnsi="Arial" w:cs="Arial"/>
              </w:rPr>
              <w:t>Температура хранения</w:t>
            </w:r>
          </w:p>
        </w:tc>
      </w:tr>
      <w:tr w:rsidR="009C009D" w:rsidRPr="006176CD" w:rsidTr="009C009D">
        <w:tc>
          <w:tcPr>
            <w:tcW w:w="3794" w:type="dxa"/>
          </w:tcPr>
          <w:p w:rsidR="009C009D" w:rsidRPr="006176CD" w:rsidRDefault="009C009D" w:rsidP="006176CD">
            <w:pPr>
              <w:rPr>
                <w:rFonts w:ascii="Arial" w:hAnsi="Arial" w:cs="Arial"/>
              </w:rPr>
            </w:pPr>
            <w:r w:rsidRPr="006176CD">
              <w:rPr>
                <w:rFonts w:ascii="Arial" w:hAnsi="Arial" w:cs="Arial"/>
              </w:rPr>
              <w:t>от -20 до 70 °C</w:t>
            </w:r>
          </w:p>
        </w:tc>
        <w:tc>
          <w:tcPr>
            <w:tcW w:w="6202" w:type="dxa"/>
          </w:tcPr>
          <w:p w:rsidR="009C009D" w:rsidRPr="006176CD" w:rsidRDefault="009C009D" w:rsidP="006176CD">
            <w:pPr>
              <w:rPr>
                <w:rFonts w:ascii="Arial" w:hAnsi="Arial" w:cs="Arial"/>
              </w:rPr>
            </w:pPr>
            <w:r w:rsidRPr="006176CD">
              <w:rPr>
                <w:rFonts w:ascii="Arial" w:hAnsi="Arial" w:cs="Arial"/>
              </w:rPr>
              <w:t>от -20 до 70 °C</w:t>
            </w:r>
          </w:p>
        </w:tc>
      </w:tr>
      <w:tr w:rsidR="009C009D" w:rsidRPr="006176CD" w:rsidTr="009C009D">
        <w:tc>
          <w:tcPr>
            <w:tcW w:w="3794" w:type="dxa"/>
          </w:tcPr>
          <w:p w:rsidR="009C009D" w:rsidRPr="006176CD" w:rsidRDefault="009C009D" w:rsidP="006176CD">
            <w:pPr>
              <w:rPr>
                <w:rFonts w:ascii="Arial" w:hAnsi="Arial" w:cs="Arial"/>
              </w:rPr>
            </w:pPr>
            <w:r w:rsidRPr="006176CD">
              <w:rPr>
                <w:rFonts w:ascii="Arial" w:hAnsi="Arial" w:cs="Arial"/>
              </w:rPr>
              <w:t>Влажность воздуха для рабочего состояния</w:t>
            </w:r>
          </w:p>
        </w:tc>
        <w:tc>
          <w:tcPr>
            <w:tcW w:w="6202" w:type="dxa"/>
          </w:tcPr>
          <w:p w:rsidR="009C009D" w:rsidRPr="006176CD" w:rsidRDefault="009C009D" w:rsidP="006176CD">
            <w:pPr>
              <w:rPr>
                <w:rFonts w:ascii="Arial" w:hAnsi="Arial" w:cs="Arial"/>
              </w:rPr>
            </w:pPr>
            <w:r w:rsidRPr="006176CD">
              <w:rPr>
                <w:rFonts w:ascii="Arial" w:hAnsi="Arial" w:cs="Arial"/>
              </w:rPr>
              <w:t>Влажность воздуха для рабочего состояния</w:t>
            </w:r>
          </w:p>
        </w:tc>
      </w:tr>
      <w:tr w:rsidR="009C009D" w:rsidRPr="006176CD" w:rsidTr="009C009D">
        <w:tc>
          <w:tcPr>
            <w:tcW w:w="3794" w:type="dxa"/>
          </w:tcPr>
          <w:p w:rsidR="009C009D" w:rsidRPr="006176CD" w:rsidRDefault="009C009D" w:rsidP="006176CD">
            <w:pPr>
              <w:rPr>
                <w:rFonts w:ascii="Arial" w:hAnsi="Arial" w:cs="Arial"/>
              </w:rPr>
            </w:pPr>
            <w:r w:rsidRPr="006176CD">
              <w:rPr>
                <w:rFonts w:ascii="Arial" w:hAnsi="Arial" w:cs="Arial"/>
                <w:shd w:val="clear" w:color="auto" w:fill="FFFFFF"/>
              </w:rPr>
              <w:t>Вес</w:t>
            </w:r>
          </w:p>
        </w:tc>
        <w:tc>
          <w:tcPr>
            <w:tcW w:w="6202" w:type="dxa"/>
          </w:tcPr>
          <w:p w:rsidR="009C009D" w:rsidRPr="006176CD" w:rsidRDefault="009C009D" w:rsidP="006176CD">
            <w:pPr>
              <w:rPr>
                <w:rFonts w:ascii="Arial" w:hAnsi="Arial" w:cs="Arial"/>
              </w:rPr>
            </w:pPr>
            <w:r w:rsidRPr="006176CD">
              <w:rPr>
                <w:rFonts w:ascii="Arial" w:hAnsi="Arial" w:cs="Arial"/>
                <w:shd w:val="clear" w:color="auto" w:fill="FFFFFF"/>
              </w:rPr>
              <w:t>788 г</w:t>
            </w:r>
          </w:p>
        </w:tc>
      </w:tr>
      <w:tr w:rsidR="009C009D" w:rsidRPr="006176CD" w:rsidTr="009C009D">
        <w:tc>
          <w:tcPr>
            <w:tcW w:w="3794" w:type="dxa"/>
          </w:tcPr>
          <w:p w:rsidR="009C009D" w:rsidRPr="006176CD" w:rsidRDefault="009C009D" w:rsidP="006176CD">
            <w:pPr>
              <w:rPr>
                <w:rFonts w:ascii="Arial" w:hAnsi="Arial" w:cs="Arial"/>
                <w:shd w:val="clear" w:color="auto" w:fill="F0F0F0"/>
              </w:rPr>
            </w:pPr>
            <w:r w:rsidRPr="006176CD">
              <w:rPr>
                <w:rFonts w:ascii="Arial" w:hAnsi="Arial" w:cs="Arial"/>
                <w:shd w:val="clear" w:color="auto" w:fill="F0F0F0"/>
              </w:rPr>
              <w:t>Поддерживаемые протоколы</w:t>
            </w:r>
          </w:p>
        </w:tc>
        <w:tc>
          <w:tcPr>
            <w:tcW w:w="6202" w:type="dxa"/>
          </w:tcPr>
          <w:p w:rsidR="009C009D" w:rsidRPr="006176CD" w:rsidRDefault="009C009D" w:rsidP="006176CD">
            <w:pPr>
              <w:rPr>
                <w:rFonts w:ascii="Arial" w:hAnsi="Arial" w:cs="Arial"/>
                <w:shd w:val="clear" w:color="auto" w:fill="F0F0F0"/>
              </w:rPr>
            </w:pPr>
            <w:r w:rsidRPr="006176CD">
              <w:rPr>
                <w:rFonts w:ascii="Arial" w:hAnsi="Arial" w:cs="Arial"/>
                <w:shd w:val="clear" w:color="auto" w:fill="F0F0F0"/>
              </w:rPr>
              <w:t>ISO9141-2, ISO14230-2, ISO15765, K/L-</w:t>
            </w:r>
            <w:proofErr w:type="spellStart"/>
            <w:r w:rsidRPr="006176CD">
              <w:rPr>
                <w:rFonts w:ascii="Arial" w:hAnsi="Arial" w:cs="Arial"/>
                <w:shd w:val="clear" w:color="auto" w:fill="F0F0F0"/>
              </w:rPr>
              <w:t>Line</w:t>
            </w:r>
            <w:proofErr w:type="spellEnd"/>
            <w:r w:rsidRPr="006176CD">
              <w:rPr>
                <w:rFonts w:ascii="Arial" w:hAnsi="Arial" w:cs="Arial"/>
                <w:shd w:val="clear" w:color="auto" w:fill="F0F0F0"/>
              </w:rPr>
              <w:t xml:space="preserve">, </w:t>
            </w:r>
            <w:proofErr w:type="spellStart"/>
            <w:r w:rsidRPr="006176CD">
              <w:rPr>
                <w:rFonts w:ascii="Arial" w:hAnsi="Arial" w:cs="Arial"/>
                <w:shd w:val="clear" w:color="auto" w:fill="F0F0F0"/>
              </w:rPr>
              <w:t>Flashing</w:t>
            </w:r>
            <w:proofErr w:type="spellEnd"/>
            <w:r w:rsidRPr="006176CD">
              <w:rPr>
                <w:rFonts w:ascii="Arial" w:hAnsi="Arial" w:cs="Arial"/>
                <w:shd w:val="clear" w:color="auto" w:fill="F0F0F0"/>
              </w:rPr>
              <w:t xml:space="preserve"> </w:t>
            </w:r>
            <w:proofErr w:type="spellStart"/>
            <w:r w:rsidRPr="006176CD">
              <w:rPr>
                <w:rFonts w:ascii="Arial" w:hAnsi="Arial" w:cs="Arial"/>
                <w:shd w:val="clear" w:color="auto" w:fill="F0F0F0"/>
              </w:rPr>
              <w:t>Code</w:t>
            </w:r>
            <w:proofErr w:type="spellEnd"/>
            <w:r w:rsidRPr="006176CD">
              <w:rPr>
                <w:rFonts w:ascii="Arial" w:hAnsi="Arial" w:cs="Arial"/>
                <w:shd w:val="clear" w:color="auto" w:fill="F0F0F0"/>
              </w:rPr>
              <w:t>, SAE-J1850 VPW, SAE-J1850 PWM, ISO11898 (</w:t>
            </w:r>
            <w:proofErr w:type="spellStart"/>
            <w:r w:rsidRPr="006176CD">
              <w:rPr>
                <w:rFonts w:ascii="Arial" w:hAnsi="Arial" w:cs="Arial"/>
                <w:shd w:val="clear" w:color="auto" w:fill="F0F0F0"/>
              </w:rPr>
              <w:t>Highspeed</w:t>
            </w:r>
            <w:proofErr w:type="spellEnd"/>
            <w:r w:rsidRPr="006176CD">
              <w:rPr>
                <w:rFonts w:ascii="Arial" w:hAnsi="Arial" w:cs="Arial"/>
                <w:shd w:val="clear" w:color="auto" w:fill="F0F0F0"/>
              </w:rPr>
              <w:t xml:space="preserve">, </w:t>
            </w:r>
            <w:proofErr w:type="spellStart"/>
            <w:r w:rsidRPr="006176CD">
              <w:rPr>
                <w:rFonts w:ascii="Arial" w:hAnsi="Arial" w:cs="Arial"/>
                <w:shd w:val="clear" w:color="auto" w:fill="F0F0F0"/>
              </w:rPr>
              <w:t>Middlespeed</w:t>
            </w:r>
            <w:proofErr w:type="spellEnd"/>
            <w:r w:rsidRPr="006176CD">
              <w:rPr>
                <w:rFonts w:ascii="Arial" w:hAnsi="Arial" w:cs="Arial"/>
                <w:shd w:val="clear" w:color="auto" w:fill="F0F0F0"/>
              </w:rPr>
              <w:t xml:space="preserve">, </w:t>
            </w:r>
            <w:proofErr w:type="spellStart"/>
            <w:r w:rsidRPr="006176CD">
              <w:rPr>
                <w:rFonts w:ascii="Arial" w:hAnsi="Arial" w:cs="Arial"/>
                <w:shd w:val="clear" w:color="auto" w:fill="F0F0F0"/>
              </w:rPr>
              <w:t>Lowspeed</w:t>
            </w:r>
            <w:proofErr w:type="spellEnd"/>
            <w:r w:rsidRPr="006176CD">
              <w:rPr>
                <w:rFonts w:ascii="Arial" w:hAnsi="Arial" w:cs="Arial"/>
                <w:shd w:val="clear" w:color="auto" w:fill="F0F0F0"/>
              </w:rPr>
              <w:t xml:space="preserve"> и </w:t>
            </w:r>
            <w:proofErr w:type="spellStart"/>
            <w:r w:rsidRPr="006176CD">
              <w:rPr>
                <w:rFonts w:ascii="Arial" w:hAnsi="Arial" w:cs="Arial"/>
                <w:shd w:val="clear" w:color="auto" w:fill="F0F0F0"/>
              </w:rPr>
              <w:t>Singlewire</w:t>
            </w:r>
            <w:proofErr w:type="spellEnd"/>
            <w:r w:rsidRPr="006176CD">
              <w:rPr>
                <w:rFonts w:ascii="Arial" w:hAnsi="Arial" w:cs="Arial"/>
                <w:shd w:val="clear" w:color="auto" w:fill="F0F0F0"/>
              </w:rPr>
              <w:t xml:space="preserve"> CAN, отказоустойчивый CAN), SAE J2610, GM UART, UART </w:t>
            </w:r>
            <w:proofErr w:type="spellStart"/>
            <w:r w:rsidRPr="006176CD">
              <w:rPr>
                <w:rFonts w:ascii="Arial" w:hAnsi="Arial" w:cs="Arial"/>
                <w:shd w:val="clear" w:color="auto" w:fill="F0F0F0"/>
              </w:rPr>
              <w:t>Echo</w:t>
            </w:r>
            <w:proofErr w:type="spellEnd"/>
            <w:r w:rsidRPr="006176CD">
              <w:rPr>
                <w:rFonts w:ascii="Arial" w:hAnsi="Arial" w:cs="Arial"/>
                <w:shd w:val="clear" w:color="auto" w:fill="F0F0F0"/>
              </w:rPr>
              <w:t xml:space="preserve"> </w:t>
            </w:r>
            <w:proofErr w:type="spellStart"/>
            <w:r w:rsidRPr="006176CD">
              <w:rPr>
                <w:rFonts w:ascii="Arial" w:hAnsi="Arial" w:cs="Arial"/>
                <w:shd w:val="clear" w:color="auto" w:fill="F0F0F0"/>
              </w:rPr>
              <w:t>Byte</w:t>
            </w:r>
            <w:proofErr w:type="spellEnd"/>
            <w:r w:rsidRPr="006176CD">
              <w:rPr>
                <w:rFonts w:ascii="Arial" w:hAnsi="Arial" w:cs="Arial"/>
                <w:shd w:val="clear" w:color="auto" w:fill="F0F0F0"/>
              </w:rPr>
              <w:t xml:space="preserve"> </w:t>
            </w:r>
            <w:proofErr w:type="spellStart"/>
            <w:r w:rsidRPr="006176CD">
              <w:rPr>
                <w:rFonts w:ascii="Arial" w:hAnsi="Arial" w:cs="Arial"/>
                <w:shd w:val="clear" w:color="auto" w:fill="F0F0F0"/>
              </w:rPr>
              <w:t>Protocol</w:t>
            </w:r>
            <w:proofErr w:type="spellEnd"/>
            <w:r w:rsidRPr="006176CD">
              <w:rPr>
                <w:rFonts w:ascii="Arial" w:hAnsi="Arial" w:cs="Arial"/>
                <w:shd w:val="clear" w:color="auto" w:fill="F0F0F0"/>
              </w:rPr>
              <w:t xml:space="preserve">, </w:t>
            </w:r>
            <w:proofErr w:type="spellStart"/>
            <w:r w:rsidRPr="006176CD">
              <w:rPr>
                <w:rFonts w:ascii="Arial" w:hAnsi="Arial" w:cs="Arial"/>
                <w:shd w:val="clear" w:color="auto" w:fill="F0F0F0"/>
              </w:rPr>
              <w:t>Honda</w:t>
            </w:r>
            <w:proofErr w:type="spellEnd"/>
            <w:r w:rsidRPr="006176CD">
              <w:rPr>
                <w:rFonts w:ascii="Arial" w:hAnsi="Arial" w:cs="Arial"/>
                <w:shd w:val="clear" w:color="auto" w:fill="F0F0F0"/>
              </w:rPr>
              <w:t xml:space="preserve"> </w:t>
            </w:r>
            <w:proofErr w:type="spellStart"/>
            <w:r w:rsidRPr="006176CD">
              <w:rPr>
                <w:rFonts w:ascii="Arial" w:hAnsi="Arial" w:cs="Arial"/>
                <w:shd w:val="clear" w:color="auto" w:fill="F0F0F0"/>
              </w:rPr>
              <w:t>Diag</w:t>
            </w:r>
            <w:proofErr w:type="spellEnd"/>
            <w:r w:rsidRPr="006176CD">
              <w:rPr>
                <w:rFonts w:ascii="Arial" w:hAnsi="Arial" w:cs="Arial"/>
                <w:shd w:val="clear" w:color="auto" w:fill="F0F0F0"/>
              </w:rPr>
              <w:t xml:space="preserve">-H </w:t>
            </w:r>
            <w:proofErr w:type="spellStart"/>
            <w:r w:rsidRPr="006176CD">
              <w:rPr>
                <w:rFonts w:ascii="Arial" w:hAnsi="Arial" w:cs="Arial"/>
                <w:shd w:val="clear" w:color="auto" w:fill="F0F0F0"/>
              </w:rPr>
              <w:t>Protocol</w:t>
            </w:r>
            <w:proofErr w:type="spellEnd"/>
            <w:r w:rsidRPr="006176CD">
              <w:rPr>
                <w:rFonts w:ascii="Arial" w:hAnsi="Arial" w:cs="Arial"/>
                <w:shd w:val="clear" w:color="auto" w:fill="F0F0F0"/>
              </w:rPr>
              <w:t>, TP2.0, TP1.6</w:t>
            </w:r>
          </w:p>
        </w:tc>
      </w:tr>
    </w:tbl>
    <w:p w:rsidR="00090EFC" w:rsidRPr="009C009D" w:rsidRDefault="006176CD"/>
    <w:p w:rsidR="009C009D" w:rsidRPr="009C009D" w:rsidRDefault="009C009D"/>
    <w:sectPr w:rsidR="009C009D" w:rsidRPr="009C009D" w:rsidSect="00A4109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70C3"/>
    <w:multiLevelType w:val="multilevel"/>
    <w:tmpl w:val="750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50C46"/>
    <w:multiLevelType w:val="multilevel"/>
    <w:tmpl w:val="0082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5A"/>
    <w:rsid w:val="0009505A"/>
    <w:rsid w:val="001D119C"/>
    <w:rsid w:val="002E5CCD"/>
    <w:rsid w:val="00482C56"/>
    <w:rsid w:val="00542315"/>
    <w:rsid w:val="006176CD"/>
    <w:rsid w:val="009C009D"/>
    <w:rsid w:val="00A4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109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1095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10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095"/>
    <w:rPr>
      <w:b/>
      <w:bCs/>
    </w:rPr>
  </w:style>
  <w:style w:type="paragraph" w:styleId="a5">
    <w:name w:val="List Paragraph"/>
    <w:basedOn w:val="a"/>
    <w:uiPriority w:val="34"/>
    <w:qFormat/>
    <w:rsid w:val="009C009D"/>
    <w:pPr>
      <w:ind w:left="720"/>
      <w:contextualSpacing/>
    </w:pPr>
  </w:style>
  <w:style w:type="table" w:styleId="a6">
    <w:name w:val="Table Grid"/>
    <w:basedOn w:val="a1"/>
    <w:uiPriority w:val="59"/>
    <w:rsid w:val="009C0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109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1095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10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095"/>
    <w:rPr>
      <w:b/>
      <w:bCs/>
    </w:rPr>
  </w:style>
  <w:style w:type="paragraph" w:styleId="a5">
    <w:name w:val="List Paragraph"/>
    <w:basedOn w:val="a"/>
    <w:uiPriority w:val="34"/>
    <w:qFormat/>
    <w:rsid w:val="009C009D"/>
    <w:pPr>
      <w:ind w:left="720"/>
      <w:contextualSpacing/>
    </w:pPr>
  </w:style>
  <w:style w:type="table" w:styleId="a6">
    <w:name w:val="Table Grid"/>
    <w:basedOn w:val="a1"/>
    <w:uiPriority w:val="59"/>
    <w:rsid w:val="009C0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4</cp:revision>
  <dcterms:created xsi:type="dcterms:W3CDTF">2023-05-03T04:22:00Z</dcterms:created>
  <dcterms:modified xsi:type="dcterms:W3CDTF">2023-05-03T04:36:00Z</dcterms:modified>
</cp:coreProperties>
</file>