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60" w:rsidRPr="00A44460" w:rsidRDefault="00A44460" w:rsidP="00A44460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44460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A44460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A44460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TLT-440W 4-х стоечный 4т., </w:t>
      </w:r>
      <w:proofErr w:type="spellStart"/>
      <w:r w:rsidRPr="00A44460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пневмостопора</w:t>
      </w:r>
      <w:proofErr w:type="spellEnd"/>
    </w:p>
    <w:p w:rsidR="00A44460" w:rsidRDefault="00A44460" w:rsidP="00A44460">
      <w:pPr>
        <w:pStyle w:val="2"/>
        <w:shd w:val="clear" w:color="auto" w:fill="FFFFFF"/>
        <w:spacing w:before="0"/>
        <w:rPr>
          <w:rFonts w:ascii="MyriadProCond" w:hAnsi="MyriadProCond"/>
          <w:color w:val="333333"/>
          <w:sz w:val="33"/>
          <w:szCs w:val="33"/>
        </w:rPr>
      </w:pPr>
      <w:proofErr w:type="spellStart"/>
      <w:r>
        <w:rPr>
          <w:rFonts w:ascii="MyriadProCond" w:hAnsi="MyriadProCond"/>
          <w:color w:val="333333"/>
          <w:sz w:val="33"/>
          <w:szCs w:val="33"/>
        </w:rPr>
        <w:t>Launch</w:t>
      </w:r>
      <w:proofErr w:type="spellEnd"/>
      <w:r>
        <w:rPr>
          <w:rFonts w:ascii="MyriadProCond" w:hAnsi="MyriadProCond"/>
          <w:color w:val="333333"/>
          <w:sz w:val="33"/>
          <w:szCs w:val="33"/>
        </w:rPr>
        <w:t xml:space="preserve"> TLT-440W - гидравлический 4-х стоечный подъемник для регулировки </w:t>
      </w:r>
      <w:proofErr w:type="gramStart"/>
      <w:r>
        <w:rPr>
          <w:rFonts w:ascii="MyriadProCond" w:hAnsi="MyriadProCond"/>
          <w:color w:val="333333"/>
          <w:sz w:val="33"/>
          <w:szCs w:val="33"/>
        </w:rPr>
        <w:t>сход-развала</w:t>
      </w:r>
      <w:proofErr w:type="gramEnd"/>
      <w:r>
        <w:rPr>
          <w:rFonts w:ascii="MyriadProCond" w:hAnsi="MyriadProCond"/>
          <w:color w:val="333333"/>
          <w:sz w:val="33"/>
          <w:szCs w:val="33"/>
        </w:rPr>
        <w:t>.</w:t>
      </w:r>
    </w:p>
    <w:p w:rsidR="00A44460" w:rsidRDefault="00A44460" w:rsidP="00A444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Подъемник имеет грузоподъемность 4 тонны и предустановленную траверсу 2,0 тонны с пневматическим управлением. Пневматическое управление стопорами осуществляется с помощью центрального пульта. Подъемник можно быстро адаптировать под слесарные работы за счет быстрого снятия платформ со сдвижными пластинами и платформ для заезда на поворотные круги. Подъемник соответствует международным требованиям и стандартам безопасности.</w:t>
      </w:r>
    </w:p>
    <w:p w:rsidR="00A44460" w:rsidRDefault="00A44460" w:rsidP="00A44460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A44460" w:rsidRDefault="00A44460" w:rsidP="00A44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Поддерживает работу со всеми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датчиковыми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стендами и стендами 3D. Удобно адаптируется под слесарные работы за несколько минут;</w:t>
      </w:r>
    </w:p>
    <w:p w:rsidR="00A44460" w:rsidRDefault="00A44460" w:rsidP="00A44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Пневматическое управление стопорами и траверсой, позволяющее существенно ускорить и упростить процесс работы;</w:t>
      </w:r>
    </w:p>
    <w:p w:rsidR="00A44460" w:rsidRDefault="00A44460" w:rsidP="00A44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комплекте с подъемником идут пневмогидравлическая траверса и задние сдвижные платформы;</w:t>
      </w:r>
    </w:p>
    <w:p w:rsidR="00A44460" w:rsidRDefault="00A44460" w:rsidP="00A44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Места установки кругов оснащены гладкими горизонтальными площадками, дающими возможность производить компенсацию прокаткой в ходе работ со стендами регулировки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сход-развала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A44460" w:rsidRDefault="00A44460" w:rsidP="00A44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Быстрое переоборудование подъемника из развального в слесарный и обратно дает возможность сделать универсальный пост Вашего СТО без увеличения износа задних сдвижных платформ;</w:t>
      </w:r>
    </w:p>
    <w:p w:rsidR="00A44460" w:rsidRDefault="00A44460" w:rsidP="00A44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Подъемник предусматривает защиту от повреждения кабеля при подъеме, защитную блокировку в рабочей позиции, защиту от перегрузки по весу, а также защиту от повреждения электропроводки.</w:t>
      </w:r>
    </w:p>
    <w:p w:rsidR="00090EFC" w:rsidRPr="00A44460" w:rsidRDefault="00A44460">
      <w:pPr>
        <w:rPr>
          <w:rFonts w:ascii="Arial" w:hAnsi="Arial" w:cs="Arial"/>
          <w:b/>
        </w:rPr>
      </w:pPr>
      <w:r w:rsidRPr="00A44460">
        <w:rPr>
          <w:rFonts w:ascii="Arial" w:hAnsi="Arial" w:cs="Arial"/>
          <w:b/>
        </w:rPr>
        <w:t>Комплектация:</w:t>
      </w:r>
    </w:p>
    <w:p w:rsidR="00A44460" w:rsidRPr="00A44460" w:rsidRDefault="00A44460" w:rsidP="00A4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4460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44460">
        <w:rPr>
          <w:rFonts w:eastAsia="Times New Roman" w:cs="Times New Roman"/>
          <w:sz w:val="24"/>
          <w:szCs w:val="24"/>
          <w:lang w:eastAsia="ru-RU"/>
        </w:rPr>
        <w:t xml:space="preserve">  Подъемник с гладкими платформами - 1 шт.</w:t>
      </w:r>
    </w:p>
    <w:p w:rsidR="00A44460" w:rsidRPr="00A44460" w:rsidRDefault="00A44460" w:rsidP="00A4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4460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44460">
        <w:rPr>
          <w:rFonts w:eastAsia="Times New Roman" w:cs="Times New Roman"/>
          <w:sz w:val="24"/>
          <w:szCs w:val="24"/>
          <w:lang w:eastAsia="ru-RU"/>
        </w:rPr>
        <w:t xml:space="preserve">  Задние сдвижные платформы - 2 шт.</w:t>
      </w:r>
    </w:p>
    <w:p w:rsidR="00A44460" w:rsidRPr="00A44460" w:rsidRDefault="00A44460" w:rsidP="00A4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4460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44460">
        <w:rPr>
          <w:rFonts w:eastAsia="Times New Roman" w:cs="Times New Roman"/>
          <w:sz w:val="24"/>
          <w:szCs w:val="24"/>
          <w:lang w:eastAsia="ru-RU"/>
        </w:rPr>
        <w:t xml:space="preserve">  Передние заездные платформы для прокатки автомобиля при проведении компенсации - 2 шт.</w:t>
      </w:r>
    </w:p>
    <w:p w:rsidR="00A44460" w:rsidRPr="00A44460" w:rsidRDefault="00A44460" w:rsidP="00A4446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4460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44460">
        <w:rPr>
          <w:rFonts w:eastAsia="Times New Roman" w:cs="Times New Roman"/>
          <w:sz w:val="24"/>
          <w:szCs w:val="24"/>
          <w:lang w:eastAsia="ru-RU"/>
        </w:rPr>
        <w:t xml:space="preserve">  Въездные трапы - 2 шт.</w:t>
      </w:r>
    </w:p>
    <w:p w:rsidR="00A44460" w:rsidRDefault="00A44460" w:rsidP="00A44460">
      <w:pPr>
        <w:rPr>
          <w:rFonts w:eastAsia="Times New Roman" w:cs="Times New Roman"/>
          <w:sz w:val="24"/>
          <w:szCs w:val="24"/>
          <w:lang w:eastAsia="ru-RU"/>
        </w:rPr>
      </w:pPr>
      <w:r w:rsidRPr="00A44460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44460">
        <w:rPr>
          <w:rFonts w:eastAsia="Times New Roman" w:cs="Times New Roman"/>
          <w:sz w:val="24"/>
          <w:szCs w:val="24"/>
          <w:lang w:eastAsia="ru-RU"/>
        </w:rPr>
        <w:t xml:space="preserve">  Пневмогидравлическая траверса - 1 шт.</w:t>
      </w:r>
    </w:p>
    <w:p w:rsidR="00A44460" w:rsidRDefault="00A44460" w:rsidP="00A44460">
      <w:pPr>
        <w:rPr>
          <w:rFonts w:ascii="Arial" w:eastAsia="Times New Roman" w:hAnsi="Arial" w:cs="Arial"/>
          <w:lang w:eastAsia="ru-RU"/>
        </w:rPr>
      </w:pPr>
      <w:r w:rsidRPr="00A44460">
        <w:rPr>
          <w:rFonts w:ascii="Arial" w:eastAsia="Times New Roman" w:hAnsi="Arial" w:cs="Arial"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Габаритная ширина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3455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 кВт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пространства между колоннами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3035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высота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2172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4.0 т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длина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5455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трапов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4555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трапов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подъема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нижнего положения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 мм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1550 кг</w:t>
            </w:r>
          </w:p>
        </w:tc>
      </w:tr>
      <w:tr w:rsidR="00A44460" w:rsidTr="00A44460">
        <w:trPr>
          <w:trHeight w:val="340"/>
        </w:trPr>
        <w:tc>
          <w:tcPr>
            <w:tcW w:w="5139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 траверсы</w:t>
            </w:r>
          </w:p>
        </w:tc>
        <w:tc>
          <w:tcPr>
            <w:tcW w:w="5140" w:type="dxa"/>
            <w:vAlign w:val="center"/>
          </w:tcPr>
          <w:p w:rsidR="00A44460" w:rsidRPr="00A44460" w:rsidRDefault="00A44460" w:rsidP="00A4446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44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т</w:t>
            </w:r>
          </w:p>
        </w:tc>
      </w:tr>
      <w:bookmarkEnd w:id="0"/>
    </w:tbl>
    <w:p w:rsidR="00A44460" w:rsidRPr="00A44460" w:rsidRDefault="00A44460" w:rsidP="00A44460">
      <w:pPr>
        <w:rPr>
          <w:rFonts w:ascii="Arial" w:eastAsia="Times New Roman" w:hAnsi="Arial" w:cs="Arial"/>
          <w:lang w:eastAsia="ru-RU"/>
        </w:rPr>
      </w:pPr>
    </w:p>
    <w:sectPr w:rsidR="00A44460" w:rsidRPr="00A44460" w:rsidSect="00A4446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FDB"/>
    <w:multiLevelType w:val="multilevel"/>
    <w:tmpl w:val="A5A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DF"/>
    <w:rsid w:val="001B51DF"/>
    <w:rsid w:val="001D119C"/>
    <w:rsid w:val="002E5CCD"/>
    <w:rsid w:val="00542315"/>
    <w:rsid w:val="00A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4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6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4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4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6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4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461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13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62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4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24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28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545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604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275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617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2140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856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691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1021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3400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474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793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930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5643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08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01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56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268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97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101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75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2023-05-23T08:44:00Z</dcterms:created>
  <dcterms:modified xsi:type="dcterms:W3CDTF">2023-05-23T08:48:00Z</dcterms:modified>
</cp:coreProperties>
</file>