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B1" w:rsidRPr="00E620B1" w:rsidRDefault="00E620B1" w:rsidP="00E620B1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 w:rsidRPr="00E620B1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Подъемник электрогидравлический </w:t>
      </w:r>
      <w:proofErr w:type="spellStart"/>
      <w:r w:rsidRPr="00E620B1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Launch</w:t>
      </w:r>
      <w:proofErr w:type="spellEnd"/>
      <w:r w:rsidRPr="00E620B1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 TLT-245AT(L) 2-х стоечный, 4,5т., верхняя синхронизация</w:t>
      </w:r>
    </w:p>
    <w:p w:rsidR="00E620B1" w:rsidRPr="00E620B1" w:rsidRDefault="00E620B1" w:rsidP="00E620B1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333333"/>
          <w:lang w:eastAsia="ru-RU"/>
        </w:rPr>
      </w:pPr>
      <w:proofErr w:type="spellStart"/>
      <w:r w:rsidRPr="00E620B1">
        <w:rPr>
          <w:rFonts w:ascii="Arial" w:eastAsia="Times New Roman" w:hAnsi="Arial" w:cs="Arial"/>
          <w:b/>
          <w:bCs/>
          <w:color w:val="333333"/>
          <w:lang w:eastAsia="ru-RU"/>
        </w:rPr>
        <w:t>Launch</w:t>
      </w:r>
      <w:proofErr w:type="spellEnd"/>
      <w:r w:rsidRPr="00E620B1">
        <w:rPr>
          <w:rFonts w:ascii="Arial" w:eastAsia="Times New Roman" w:hAnsi="Arial" w:cs="Arial"/>
          <w:b/>
          <w:bCs/>
          <w:color w:val="333333"/>
          <w:lang w:eastAsia="ru-RU"/>
        </w:rPr>
        <w:t xml:space="preserve"> TLT-245AT (L) - надежный </w:t>
      </w:r>
      <w:proofErr w:type="spellStart"/>
      <w:r w:rsidRPr="00E620B1">
        <w:rPr>
          <w:rFonts w:ascii="Arial" w:eastAsia="Times New Roman" w:hAnsi="Arial" w:cs="Arial"/>
          <w:b/>
          <w:bCs/>
          <w:color w:val="333333"/>
          <w:lang w:eastAsia="ru-RU"/>
        </w:rPr>
        <w:t>двухстоечный</w:t>
      </w:r>
      <w:proofErr w:type="spellEnd"/>
      <w:r w:rsidRPr="00E620B1">
        <w:rPr>
          <w:rFonts w:ascii="Arial" w:eastAsia="Times New Roman" w:hAnsi="Arial" w:cs="Arial"/>
          <w:b/>
          <w:bCs/>
          <w:color w:val="333333"/>
          <w:lang w:eastAsia="ru-RU"/>
        </w:rPr>
        <w:t xml:space="preserve"> подъемник повышенной грузоподъемности с усиленными лапами и площадками подхвата.</w:t>
      </w:r>
    </w:p>
    <w:p w:rsidR="00E620B1" w:rsidRPr="00E620B1" w:rsidRDefault="00E620B1" w:rsidP="00E620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20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Доступна как симметричная, так и асимметричная установка. Устройство представляет собой универсальный усиленный подъемник с грузоподъемностью 4.5 тонны.</w:t>
      </w:r>
    </w:p>
    <w:p w:rsidR="00E620B1" w:rsidRPr="00E620B1" w:rsidRDefault="00E620B1" w:rsidP="00E620B1">
      <w:pPr>
        <w:shd w:val="clear" w:color="auto" w:fill="FFFFFF"/>
        <w:spacing w:after="150" w:line="240" w:lineRule="auto"/>
        <w:outlineLvl w:val="2"/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</w:pPr>
      <w:r w:rsidRPr="00E620B1"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  <w:t>Особенности подъемника</w:t>
      </w:r>
    </w:p>
    <w:p w:rsidR="00E620B1" w:rsidRPr="00E620B1" w:rsidRDefault="00E620B1" w:rsidP="00E620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20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Усиленные лапы, выдерживающие повышенную весовую нагрузку;</w:t>
      </w:r>
    </w:p>
    <w:p w:rsidR="00E620B1" w:rsidRPr="00E620B1" w:rsidRDefault="00E620B1" w:rsidP="00E620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20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Надежный стопорный механизм, управляемый с одной колонны механическим рычагом с помощью системы тросов;</w:t>
      </w:r>
    </w:p>
    <w:p w:rsidR="00E620B1" w:rsidRPr="00E620B1" w:rsidRDefault="00E620B1" w:rsidP="00E620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20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Сертифицированная по стандартам CE грузоподъемность 4.5 тонны;</w:t>
      </w:r>
    </w:p>
    <w:p w:rsidR="00E620B1" w:rsidRPr="00E620B1" w:rsidRDefault="00E620B1" w:rsidP="00E620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20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Металлические защитные кожухи на электропроводке, гидравлических шлангах и тросах управления стопорами;</w:t>
      </w:r>
    </w:p>
    <w:p w:rsidR="00E620B1" w:rsidRPr="00E620B1" w:rsidRDefault="00E620B1" w:rsidP="00E620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20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Возможность симметричной или асимметричной установки стоек подъемника;</w:t>
      </w:r>
    </w:p>
    <w:p w:rsidR="00E620B1" w:rsidRPr="00E620B1" w:rsidRDefault="00E620B1" w:rsidP="00E620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20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Автоматические </w:t>
      </w:r>
      <w:proofErr w:type="spellStart"/>
      <w:r w:rsidRPr="00E620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концевики</w:t>
      </w:r>
      <w:proofErr w:type="spellEnd"/>
      <w:r w:rsidRPr="00E620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E620B1" w:rsidRPr="00E620B1" w:rsidRDefault="00E620B1" w:rsidP="00E620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20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Резиновые накладки без острых краев по всей высоте каретки для защиты дверей автомобиля;</w:t>
      </w:r>
    </w:p>
    <w:p w:rsidR="00E620B1" w:rsidRPr="00E620B1" w:rsidRDefault="00E620B1" w:rsidP="00E620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20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Поддержка работы с крупными легковыми автомобилями и малым коммерческим транспортом;</w:t>
      </w:r>
    </w:p>
    <w:p w:rsidR="00E620B1" w:rsidRPr="00E620B1" w:rsidRDefault="00E620B1" w:rsidP="00E620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620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Удобная универсальная конфигурация лап: передняя пара 600</w:t>
      </w:r>
      <w:r w:rsidRPr="00E620B1">
        <w:rPr>
          <w:rFonts w:ascii="MS Gothic" w:eastAsia="MS Gothic" w:hAnsi="MS Gothic" w:cs="MS Gothic" w:hint="eastAsia"/>
          <w:color w:val="333333"/>
          <w:sz w:val="21"/>
          <w:szCs w:val="21"/>
          <w:lang w:eastAsia="ru-RU"/>
        </w:rPr>
        <w:t>～</w:t>
      </w:r>
      <w:r w:rsidRPr="00E620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1105 мм (усиленные 3-секционные), задняя пара 980</w:t>
      </w:r>
      <w:r w:rsidRPr="00E620B1">
        <w:rPr>
          <w:rFonts w:ascii="MS Gothic" w:eastAsia="MS Gothic" w:hAnsi="MS Gothic" w:cs="MS Gothic" w:hint="eastAsia"/>
          <w:color w:val="333333"/>
          <w:sz w:val="21"/>
          <w:szCs w:val="21"/>
          <w:lang w:eastAsia="ru-RU"/>
        </w:rPr>
        <w:t>～</w:t>
      </w:r>
      <w:r w:rsidRPr="00E620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1570 мм (усиленные 2-секционные).</w:t>
      </w:r>
    </w:p>
    <w:p w:rsidR="00090EFC" w:rsidRPr="00E620B1" w:rsidRDefault="00E620B1">
      <w:pPr>
        <w:rPr>
          <w:rFonts w:ascii="Arial" w:hAnsi="Arial" w:cs="Arial"/>
          <w:b/>
        </w:rPr>
      </w:pPr>
      <w:r w:rsidRPr="00E620B1">
        <w:rPr>
          <w:rFonts w:ascii="Arial" w:hAnsi="Arial" w:cs="Arial"/>
          <w:b/>
        </w:rPr>
        <w:t>Характеристики: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E620B1" w:rsidTr="00E620B1">
        <w:trPr>
          <w:trHeight w:val="397"/>
        </w:trPr>
        <w:tc>
          <w:tcPr>
            <w:tcW w:w="5282" w:type="dxa"/>
            <w:vAlign w:val="center"/>
          </w:tcPr>
          <w:p w:rsidR="00E620B1" w:rsidRPr="00E620B1" w:rsidRDefault="00E620B1" w:rsidP="00E620B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20B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Высота подъёма</w:t>
            </w:r>
          </w:p>
        </w:tc>
        <w:tc>
          <w:tcPr>
            <w:tcW w:w="5282" w:type="dxa"/>
            <w:vAlign w:val="center"/>
          </w:tcPr>
          <w:p w:rsidR="00E620B1" w:rsidRPr="00E620B1" w:rsidRDefault="00E620B1" w:rsidP="00E620B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20B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1850 мм</w:t>
            </w:r>
          </w:p>
        </w:tc>
      </w:tr>
      <w:tr w:rsidR="00E620B1" w:rsidTr="00E620B1">
        <w:trPr>
          <w:trHeight w:val="397"/>
        </w:trPr>
        <w:tc>
          <w:tcPr>
            <w:tcW w:w="5282" w:type="dxa"/>
            <w:vAlign w:val="center"/>
          </w:tcPr>
          <w:p w:rsidR="00E620B1" w:rsidRPr="00E620B1" w:rsidRDefault="00E620B1" w:rsidP="00E620B1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20B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Время подъёма на максимальную высоту</w:t>
            </w:r>
          </w:p>
        </w:tc>
        <w:tc>
          <w:tcPr>
            <w:tcW w:w="5282" w:type="dxa"/>
            <w:vAlign w:val="center"/>
          </w:tcPr>
          <w:p w:rsidR="00E620B1" w:rsidRPr="00E620B1" w:rsidRDefault="00E620B1" w:rsidP="00E620B1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20B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≤50 сек</w:t>
            </w:r>
          </w:p>
        </w:tc>
      </w:tr>
      <w:tr w:rsidR="00E620B1" w:rsidTr="00E620B1">
        <w:trPr>
          <w:trHeight w:val="397"/>
        </w:trPr>
        <w:tc>
          <w:tcPr>
            <w:tcW w:w="5282" w:type="dxa"/>
            <w:vAlign w:val="center"/>
          </w:tcPr>
          <w:p w:rsidR="00E620B1" w:rsidRPr="00E620B1" w:rsidRDefault="00E620B1" w:rsidP="00E620B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20B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Время опускания</w:t>
            </w:r>
          </w:p>
        </w:tc>
        <w:tc>
          <w:tcPr>
            <w:tcW w:w="5282" w:type="dxa"/>
            <w:vAlign w:val="center"/>
          </w:tcPr>
          <w:p w:rsidR="00E620B1" w:rsidRPr="00E620B1" w:rsidRDefault="00E620B1" w:rsidP="00E620B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20B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20—40 сек (регулируется)</w:t>
            </w:r>
          </w:p>
        </w:tc>
      </w:tr>
      <w:tr w:rsidR="00E620B1" w:rsidTr="00E620B1">
        <w:trPr>
          <w:trHeight w:val="397"/>
        </w:trPr>
        <w:tc>
          <w:tcPr>
            <w:tcW w:w="5282" w:type="dxa"/>
            <w:vAlign w:val="center"/>
          </w:tcPr>
          <w:p w:rsidR="00E620B1" w:rsidRPr="00E620B1" w:rsidRDefault="00E620B1" w:rsidP="00E620B1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20B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Минимальная высота подхватов от пола</w:t>
            </w:r>
          </w:p>
        </w:tc>
        <w:tc>
          <w:tcPr>
            <w:tcW w:w="5282" w:type="dxa"/>
            <w:vAlign w:val="center"/>
          </w:tcPr>
          <w:p w:rsidR="00E620B1" w:rsidRPr="00E620B1" w:rsidRDefault="00E620B1" w:rsidP="00E620B1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20B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110 мм</w:t>
            </w:r>
          </w:p>
        </w:tc>
      </w:tr>
      <w:tr w:rsidR="00E620B1" w:rsidTr="00E620B1">
        <w:trPr>
          <w:trHeight w:val="397"/>
        </w:trPr>
        <w:tc>
          <w:tcPr>
            <w:tcW w:w="5282" w:type="dxa"/>
            <w:vAlign w:val="center"/>
          </w:tcPr>
          <w:p w:rsidR="00E620B1" w:rsidRPr="00E620B1" w:rsidRDefault="00E620B1" w:rsidP="00E620B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20B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Уровень шума</w:t>
            </w:r>
          </w:p>
        </w:tc>
        <w:tc>
          <w:tcPr>
            <w:tcW w:w="5282" w:type="dxa"/>
            <w:vAlign w:val="center"/>
          </w:tcPr>
          <w:p w:rsidR="00E620B1" w:rsidRPr="00E620B1" w:rsidRDefault="00E620B1" w:rsidP="00E620B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20B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до 75 </w:t>
            </w:r>
            <w:proofErr w:type="spellStart"/>
            <w:r w:rsidRPr="00E620B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Дб</w:t>
            </w:r>
            <w:proofErr w:type="spellEnd"/>
          </w:p>
        </w:tc>
      </w:tr>
      <w:tr w:rsidR="00E620B1" w:rsidTr="00E620B1">
        <w:trPr>
          <w:trHeight w:val="397"/>
        </w:trPr>
        <w:tc>
          <w:tcPr>
            <w:tcW w:w="5282" w:type="dxa"/>
            <w:vAlign w:val="center"/>
          </w:tcPr>
          <w:p w:rsidR="00E620B1" w:rsidRPr="00E620B1" w:rsidRDefault="00E620B1" w:rsidP="00E620B1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20B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Параметры электродвигателя (</w:t>
            </w:r>
            <w:proofErr w:type="gramStart"/>
            <w:r w:rsidRPr="00E620B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трехфазный</w:t>
            </w:r>
            <w:proofErr w:type="gramEnd"/>
            <w:r w:rsidRPr="00E620B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282" w:type="dxa"/>
            <w:vAlign w:val="center"/>
          </w:tcPr>
          <w:p w:rsidR="00E620B1" w:rsidRPr="00E620B1" w:rsidRDefault="00E620B1" w:rsidP="00E620B1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20B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380В/50Гц 3.0 кВт</w:t>
            </w:r>
          </w:p>
        </w:tc>
      </w:tr>
      <w:tr w:rsidR="00E620B1" w:rsidTr="00E620B1">
        <w:trPr>
          <w:trHeight w:val="397"/>
        </w:trPr>
        <w:tc>
          <w:tcPr>
            <w:tcW w:w="5282" w:type="dxa"/>
            <w:vAlign w:val="center"/>
          </w:tcPr>
          <w:p w:rsidR="00E620B1" w:rsidRPr="00E620B1" w:rsidRDefault="00E620B1" w:rsidP="00E620B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20B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Рабочее давление компрессора</w:t>
            </w:r>
          </w:p>
        </w:tc>
        <w:tc>
          <w:tcPr>
            <w:tcW w:w="5282" w:type="dxa"/>
            <w:vAlign w:val="center"/>
          </w:tcPr>
          <w:p w:rsidR="00E620B1" w:rsidRPr="00E620B1" w:rsidRDefault="00E620B1" w:rsidP="00E620B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20B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МПа</w:t>
            </w:r>
          </w:p>
        </w:tc>
      </w:tr>
      <w:tr w:rsidR="00E620B1" w:rsidTr="00E620B1">
        <w:trPr>
          <w:trHeight w:val="397"/>
        </w:trPr>
        <w:tc>
          <w:tcPr>
            <w:tcW w:w="5282" w:type="dxa"/>
            <w:vAlign w:val="center"/>
          </w:tcPr>
          <w:p w:rsidR="00E620B1" w:rsidRPr="00E620B1" w:rsidRDefault="00E620B1" w:rsidP="00E620B1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20B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Управление стопорами</w:t>
            </w:r>
          </w:p>
        </w:tc>
        <w:tc>
          <w:tcPr>
            <w:tcW w:w="5282" w:type="dxa"/>
            <w:vAlign w:val="center"/>
          </w:tcPr>
          <w:p w:rsidR="00E620B1" w:rsidRPr="00E620B1" w:rsidRDefault="00E620B1" w:rsidP="00E620B1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620B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Механическое</w:t>
            </w:r>
            <w:proofErr w:type="gramEnd"/>
            <w:r w:rsidRPr="00E620B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одной колонны</w:t>
            </w:r>
          </w:p>
        </w:tc>
      </w:tr>
      <w:tr w:rsidR="00E620B1" w:rsidTr="00E620B1">
        <w:trPr>
          <w:trHeight w:val="397"/>
        </w:trPr>
        <w:tc>
          <w:tcPr>
            <w:tcW w:w="5282" w:type="dxa"/>
            <w:vAlign w:val="center"/>
          </w:tcPr>
          <w:p w:rsidR="00E620B1" w:rsidRPr="00E620B1" w:rsidRDefault="00E620B1" w:rsidP="00E620B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20B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Грузоподъемность</w:t>
            </w:r>
          </w:p>
        </w:tc>
        <w:tc>
          <w:tcPr>
            <w:tcW w:w="5282" w:type="dxa"/>
            <w:vAlign w:val="center"/>
          </w:tcPr>
          <w:p w:rsidR="00E620B1" w:rsidRPr="00E620B1" w:rsidRDefault="00E620B1" w:rsidP="00E620B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20B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4.5 т</w:t>
            </w:r>
          </w:p>
        </w:tc>
      </w:tr>
      <w:tr w:rsidR="00E620B1" w:rsidTr="00E620B1">
        <w:trPr>
          <w:trHeight w:val="397"/>
        </w:trPr>
        <w:tc>
          <w:tcPr>
            <w:tcW w:w="5282" w:type="dxa"/>
            <w:vAlign w:val="center"/>
          </w:tcPr>
          <w:p w:rsidR="00E620B1" w:rsidRPr="00E620B1" w:rsidRDefault="00E620B1" w:rsidP="00E620B1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20B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Высота</w:t>
            </w:r>
          </w:p>
        </w:tc>
        <w:tc>
          <w:tcPr>
            <w:tcW w:w="5282" w:type="dxa"/>
            <w:vAlign w:val="center"/>
          </w:tcPr>
          <w:p w:rsidR="00E620B1" w:rsidRPr="00E620B1" w:rsidRDefault="00E620B1" w:rsidP="00E620B1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20B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4150 мм</w:t>
            </w:r>
          </w:p>
        </w:tc>
      </w:tr>
      <w:tr w:rsidR="00E620B1" w:rsidTr="00E620B1">
        <w:trPr>
          <w:trHeight w:val="397"/>
        </w:trPr>
        <w:tc>
          <w:tcPr>
            <w:tcW w:w="10564" w:type="dxa"/>
            <w:gridSpan w:val="2"/>
            <w:vAlign w:val="center"/>
          </w:tcPr>
          <w:p w:rsidR="00E620B1" w:rsidRDefault="00E620B1" w:rsidP="00E620B1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При симметричной установке</w:t>
            </w:r>
          </w:p>
        </w:tc>
      </w:tr>
      <w:tr w:rsidR="00E620B1" w:rsidTr="00E620B1">
        <w:trPr>
          <w:trHeight w:val="397"/>
        </w:trPr>
        <w:tc>
          <w:tcPr>
            <w:tcW w:w="5282" w:type="dxa"/>
            <w:vAlign w:val="center"/>
          </w:tcPr>
          <w:p w:rsidR="00E620B1" w:rsidRPr="00E620B1" w:rsidRDefault="00E620B1" w:rsidP="00E620B1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20B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Ширина между колоннами</w:t>
            </w:r>
          </w:p>
        </w:tc>
        <w:tc>
          <w:tcPr>
            <w:tcW w:w="5282" w:type="dxa"/>
            <w:vAlign w:val="center"/>
          </w:tcPr>
          <w:p w:rsidR="00E620B1" w:rsidRPr="00E620B1" w:rsidRDefault="00E620B1" w:rsidP="00E620B1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20B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2750 мм</w:t>
            </w:r>
          </w:p>
        </w:tc>
      </w:tr>
      <w:tr w:rsidR="00E620B1" w:rsidTr="00E620B1">
        <w:trPr>
          <w:trHeight w:val="397"/>
        </w:trPr>
        <w:tc>
          <w:tcPr>
            <w:tcW w:w="5282" w:type="dxa"/>
            <w:vAlign w:val="center"/>
          </w:tcPr>
          <w:p w:rsidR="00E620B1" w:rsidRPr="00E620B1" w:rsidRDefault="00E620B1" w:rsidP="00E620B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20B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Ширина проезда между каретками</w:t>
            </w:r>
          </w:p>
        </w:tc>
        <w:tc>
          <w:tcPr>
            <w:tcW w:w="5282" w:type="dxa"/>
            <w:vAlign w:val="center"/>
          </w:tcPr>
          <w:p w:rsidR="00E620B1" w:rsidRPr="00E620B1" w:rsidRDefault="00E620B1" w:rsidP="00E620B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20B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2486 мм</w:t>
            </w:r>
          </w:p>
        </w:tc>
      </w:tr>
      <w:tr w:rsidR="00E620B1" w:rsidTr="00E620B1">
        <w:trPr>
          <w:trHeight w:val="397"/>
        </w:trPr>
        <w:tc>
          <w:tcPr>
            <w:tcW w:w="5282" w:type="dxa"/>
            <w:vAlign w:val="center"/>
          </w:tcPr>
          <w:p w:rsidR="00E620B1" w:rsidRPr="00E620B1" w:rsidRDefault="00E620B1" w:rsidP="00E620B1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20B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Ширина подъемника</w:t>
            </w:r>
          </w:p>
        </w:tc>
        <w:tc>
          <w:tcPr>
            <w:tcW w:w="5282" w:type="dxa"/>
            <w:vAlign w:val="center"/>
          </w:tcPr>
          <w:p w:rsidR="00E620B1" w:rsidRPr="00E620B1" w:rsidRDefault="00E620B1" w:rsidP="00E620B1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20B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3420 мм</w:t>
            </w:r>
          </w:p>
        </w:tc>
      </w:tr>
      <w:tr w:rsidR="00E620B1" w:rsidTr="00165C00">
        <w:trPr>
          <w:trHeight w:val="397"/>
        </w:trPr>
        <w:tc>
          <w:tcPr>
            <w:tcW w:w="10564" w:type="dxa"/>
            <w:gridSpan w:val="2"/>
            <w:vAlign w:val="center"/>
          </w:tcPr>
          <w:p w:rsidR="00E620B1" w:rsidRPr="00E620B1" w:rsidRDefault="00E620B1" w:rsidP="00E620B1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При асимметричной установке</w:t>
            </w:r>
          </w:p>
        </w:tc>
      </w:tr>
      <w:tr w:rsidR="00E620B1" w:rsidTr="00E620B1">
        <w:trPr>
          <w:trHeight w:val="397"/>
        </w:trPr>
        <w:tc>
          <w:tcPr>
            <w:tcW w:w="5282" w:type="dxa"/>
            <w:vAlign w:val="center"/>
          </w:tcPr>
          <w:p w:rsidR="00E620B1" w:rsidRPr="00E620B1" w:rsidRDefault="00E620B1" w:rsidP="00E620B1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20B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Ширина проезда между каретками</w:t>
            </w:r>
          </w:p>
        </w:tc>
        <w:tc>
          <w:tcPr>
            <w:tcW w:w="5282" w:type="dxa"/>
            <w:vAlign w:val="center"/>
          </w:tcPr>
          <w:p w:rsidR="00E620B1" w:rsidRPr="00E620B1" w:rsidRDefault="00E620B1" w:rsidP="00E620B1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20B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2415 мм</w:t>
            </w:r>
          </w:p>
        </w:tc>
      </w:tr>
      <w:tr w:rsidR="00E620B1" w:rsidTr="00E620B1">
        <w:trPr>
          <w:trHeight w:val="397"/>
        </w:trPr>
        <w:tc>
          <w:tcPr>
            <w:tcW w:w="5282" w:type="dxa"/>
            <w:vAlign w:val="center"/>
          </w:tcPr>
          <w:p w:rsidR="00E620B1" w:rsidRPr="00E620B1" w:rsidRDefault="00E620B1" w:rsidP="00E620B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20B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Ширина подъемника</w:t>
            </w:r>
          </w:p>
        </w:tc>
        <w:tc>
          <w:tcPr>
            <w:tcW w:w="5282" w:type="dxa"/>
            <w:vAlign w:val="center"/>
          </w:tcPr>
          <w:p w:rsidR="00E620B1" w:rsidRPr="00E620B1" w:rsidRDefault="00E620B1" w:rsidP="00E620B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20B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3563 мм</w:t>
            </w:r>
          </w:p>
        </w:tc>
      </w:tr>
    </w:tbl>
    <w:p w:rsidR="00E620B1" w:rsidRDefault="00E620B1">
      <w:bookmarkStart w:id="0" w:name="_GoBack"/>
      <w:bookmarkEnd w:id="0"/>
    </w:p>
    <w:sectPr w:rsidR="00E620B1" w:rsidSect="00E620B1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yriadProCon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B74"/>
    <w:multiLevelType w:val="multilevel"/>
    <w:tmpl w:val="3894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C5"/>
    <w:rsid w:val="001D119C"/>
    <w:rsid w:val="002E5CCD"/>
    <w:rsid w:val="003961C5"/>
    <w:rsid w:val="00542315"/>
    <w:rsid w:val="00E6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0B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0B1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20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62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0B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0B1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20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62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4722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7350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598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5856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928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6814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9519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038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3274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3495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035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5520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3674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52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5670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Войтова Мария Викторовна</dc:creator>
  <cp:keywords/>
  <dc:description/>
  <cp:lastModifiedBy>Войтова Мария Викторовна</cp:lastModifiedBy>
  <cp:revision>2</cp:revision>
  <dcterms:created xsi:type="dcterms:W3CDTF">2023-05-23T05:57:00Z</dcterms:created>
  <dcterms:modified xsi:type="dcterms:W3CDTF">2023-05-23T06:02:00Z</dcterms:modified>
</cp:coreProperties>
</file>