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B" w:rsidRPr="0045007B" w:rsidRDefault="0045007B" w:rsidP="0045007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45007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45007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45007B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TLT-240SCS 2-х стоечный, 4т., верхняя синхронизация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Грузоподъемность — 4 тонны. Подъемник имеет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безопасности. Также доступны различные конфигурации лап.</w:t>
      </w:r>
    </w:p>
    <w:p w:rsidR="0045007B" w:rsidRDefault="0045007B" w:rsidP="0045007B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Надежная конструкция гидроцилиндра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Уплотнительные и направляющие манжеты гидроцилиндра –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составная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конструкцию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проставок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уплотнений, обладающих значительно более высоким ресурсом по сравнению с аналогами.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и удобство работы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Лапы подъемника оборудованы рамками безопасности, страхующими от падения лапы на ноги специалиста.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Надежные тросы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Стальные тросы имеют большой диаметр (9 мм) с препятствующим коррозии гальваническим покрытием.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Увеличенные шкивы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Срок службы тросов значительно расширен за счет увеличения диаметра и ширины шкивов (20 x 115 мм).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Безопасность гидравлической системы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Гидравлическая система оборудована парашютными клапанами, препятствующими быстрому выходу масла из цилиндров и быстрому спуску автомобиля при возникновении механического повреждения гидросистемы подъемника.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дверей транспортного средства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Имеются резиновые накладки без острых краев по всей высоте каретки, что эффективно защищает двери автомобиля.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подвижных механизмов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Стойки подъемника оборудованы металлическим кожухом, который защищает специалиста от подвижных частей цилиндров и цепей, а также исключает вероятность попадания грязи и посторонних предметов в механизм.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Защита элементов подъемника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Вся электропроводка и гидравлическая проводка расположена в штатных внутренних защитных металлических коробах, надежно защищающих элементы проводки от различных повреждений.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Надежность и долговечность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сравнению с аналогами подъемник имеет увеличенные габариты стойки, опорной платформы, а также толщину металла профиля стойки – 6 мм.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Увеличенные габариты колонны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стойки и габариты опорной платформы, а также верхняя планка синхронизации, обеспечивают абсолютную жесткость и уменьшают нагрузку на фундамент.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Усиленная каретка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Усиленный профиль каретки равномерно распределяет нагрузку и обеспечивает жесткость опорной системы лап. Увеличенная толщина лап гарантирует устойчивую фиксацию автомобиля.</w:t>
      </w:r>
      <w:r>
        <w:rPr>
          <w:rFonts w:ascii="Arial" w:hAnsi="Arial" w:cs="Arial"/>
          <w:color w:val="333333"/>
          <w:sz w:val="21"/>
          <w:szCs w:val="21"/>
        </w:rPr>
        <w:br/>
        <w:t>Конфигурация лап подхвата: передняя пара — 3-секционная с диапазоном 600—1000 мм; задняя пара — 2-секционная с диапазоном 855—1365 мм.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Регулируемый винтовой подхват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Винтовые опоры обеспечивают плавную регулировку подхвата транспортного средства (от 110 мм от пола).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Универсальность подъемника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Конструкция поддерживает все популярные конфигурации транспортных средств, от малолитражных машин А-класса до микроавтобусов.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Надежная система стопоров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Подъемник оборудован надежной системой стопоров, удерживающих положение каретки при работе с транспортным средством и автоматически страхующих его при подъеме. Разблокировка управляется рычагом, установленным на одной из колонн. Через защищенный тросовый привод снимаются оба стопорных механизма на обеих колоннах.</w:t>
      </w:r>
    </w:p>
    <w:p w:rsidR="0045007B" w:rsidRDefault="0045007B" w:rsidP="004500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Точность сборки и легкость обслуживания</w:t>
      </w:r>
    </w:p>
    <w:p w:rsidR="0045007B" w:rsidRDefault="0045007B" w:rsidP="0045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Выверенные резьбовые отверстия проходят повторную очистку после цикла покраски;</w:t>
      </w:r>
    </w:p>
    <w:p w:rsidR="0045007B" w:rsidRDefault="0045007B" w:rsidP="0045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Геометрически точное изготовление всех элементов, включая защитные кожухи синхронизационного трапа;</w:t>
      </w:r>
    </w:p>
    <w:p w:rsidR="0045007B" w:rsidRDefault="0045007B" w:rsidP="0045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комплекте весь необходимый крепеж для сборки, включая анкеры и металлические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проставочные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пластины для нивелировки стоек;</w:t>
      </w:r>
    </w:p>
    <w:p w:rsidR="0045007B" w:rsidRDefault="0045007B" w:rsidP="0045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45007B" w:rsidRDefault="0045007B">
      <w:pPr>
        <w:rPr>
          <w:rFonts w:ascii="Arial" w:hAnsi="Arial" w:cs="Arial"/>
          <w:b/>
        </w:rPr>
      </w:pPr>
      <w:r w:rsidRPr="0045007B">
        <w:rPr>
          <w:rFonts w:ascii="Arial" w:hAnsi="Arial" w:cs="Arial"/>
          <w:b/>
        </w:rPr>
        <w:t>Комплектация: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Планка синхронизации - 1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45007B" w:rsidRPr="0045007B" w:rsidRDefault="0045007B" w:rsidP="0045007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Электропроводка, гидравлические шланги и фитинги – 1 комплект</w:t>
      </w:r>
    </w:p>
    <w:p w:rsidR="0045007B" w:rsidRDefault="0045007B" w:rsidP="0045007B">
      <w:pPr>
        <w:rPr>
          <w:rFonts w:eastAsia="Times New Roman" w:cs="Times New Roman"/>
          <w:sz w:val="24"/>
          <w:szCs w:val="24"/>
          <w:lang w:eastAsia="ru-RU"/>
        </w:rPr>
      </w:pPr>
      <w:r w:rsidRPr="0045007B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45007B">
        <w:rPr>
          <w:rFonts w:eastAsia="Times New Roman" w:cs="Times New Roman"/>
          <w:sz w:val="24"/>
          <w:szCs w:val="24"/>
          <w:lang w:eastAsia="ru-RU"/>
        </w:rPr>
        <w:t xml:space="preserve">  Рычажная система управления стопорами – 1 шт.</w:t>
      </w:r>
    </w:p>
    <w:p w:rsidR="0045007B" w:rsidRPr="0045007B" w:rsidRDefault="0045007B" w:rsidP="0045007B">
      <w:pPr>
        <w:rPr>
          <w:rFonts w:ascii="Arial" w:eastAsia="Times New Roman" w:hAnsi="Arial" w:cs="Arial"/>
          <w:b/>
          <w:lang w:eastAsia="ru-RU"/>
        </w:rPr>
      </w:pPr>
      <w:r w:rsidRPr="0045007B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тонны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1880 мм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2.2кВт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гидростанции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Мпа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3840 мм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 кг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Суммарный объем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 м³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Расположение гидростанции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Нижняя часть колонны</w:t>
            </w:r>
          </w:p>
        </w:tc>
      </w:tr>
      <w:tr w:rsidR="0045007B" w:rsidTr="0045007B">
        <w:trPr>
          <w:trHeight w:val="397"/>
        </w:trPr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82" w:type="dxa"/>
            <w:vAlign w:val="center"/>
          </w:tcPr>
          <w:p w:rsidR="0045007B" w:rsidRPr="0045007B" w:rsidRDefault="0045007B" w:rsidP="0045007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500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Рычагом</w:t>
            </w:r>
          </w:p>
        </w:tc>
      </w:tr>
    </w:tbl>
    <w:p w:rsidR="0045007B" w:rsidRDefault="0045007B" w:rsidP="0045007B">
      <w:bookmarkStart w:id="0" w:name="_GoBack"/>
      <w:bookmarkEnd w:id="0"/>
    </w:p>
    <w:sectPr w:rsidR="0045007B" w:rsidSect="0045007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C70"/>
    <w:multiLevelType w:val="multilevel"/>
    <w:tmpl w:val="AB8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D"/>
    <w:rsid w:val="001D119C"/>
    <w:rsid w:val="002E5CCD"/>
    <w:rsid w:val="0045007B"/>
    <w:rsid w:val="00542315"/>
    <w:rsid w:val="00A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500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500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364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508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41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581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02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11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580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778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74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676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21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26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43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47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2023-05-23T05:28:00Z</dcterms:created>
  <dcterms:modified xsi:type="dcterms:W3CDTF">2023-05-23T05:34:00Z</dcterms:modified>
</cp:coreProperties>
</file>